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0C13C" w14:textId="77777777" w:rsidR="007519E3" w:rsidRDefault="007519E3" w:rsidP="00535C8B"/>
    <w:p w14:paraId="14E1F490" w14:textId="77777777" w:rsidR="007519E3" w:rsidRDefault="007519E3" w:rsidP="00535C8B"/>
    <w:p w14:paraId="3B700304" w14:textId="7A5EF38F" w:rsidR="007519E3" w:rsidRPr="00995D24" w:rsidRDefault="007519E3" w:rsidP="00535C8B">
      <w:r w:rsidRPr="00995D24">
        <w:t xml:space="preserve">Opis </w:t>
      </w:r>
      <w:r w:rsidR="00C85DAE">
        <w:t>P</w:t>
      </w:r>
      <w:r w:rsidR="00C85DAE" w:rsidRPr="00995D24">
        <w:t xml:space="preserve">rzedmiotu </w:t>
      </w:r>
      <w:r w:rsidR="00EC4C5E" w:rsidRPr="00995D24">
        <w:t>Umowy</w:t>
      </w:r>
      <w:r w:rsidR="00C85DAE">
        <w:t xml:space="preserve"> (OPU)</w:t>
      </w:r>
    </w:p>
    <w:p w14:paraId="7E83A9C9" w14:textId="77777777" w:rsidR="0018279B" w:rsidRPr="00995D24" w:rsidRDefault="0018279B" w:rsidP="00535C8B"/>
    <w:p w14:paraId="53308DF6" w14:textId="4A438D06" w:rsidR="007519E3" w:rsidRPr="00995D24" w:rsidRDefault="00582F56" w:rsidP="00535C8B">
      <w:bookmarkStart w:id="0" w:name="_Hlk219210263"/>
      <w:r w:rsidRPr="00995D24">
        <w:t>Usługa konserwacji,</w:t>
      </w:r>
      <w:r w:rsidR="004162F7">
        <w:t xml:space="preserve"> kontroli,</w:t>
      </w:r>
      <w:r w:rsidRPr="00995D24">
        <w:t xml:space="preserve"> serwisu i wsparcia technicznego dla ekspozycji CP NBP z </w:t>
      </w:r>
      <w:r w:rsidR="00BC6E9C">
        <w:t xml:space="preserve">wymianą sprzętu i </w:t>
      </w:r>
      <w:r w:rsidR="004162F7">
        <w:t>przebudową studni multimedialnych w Module 02</w:t>
      </w:r>
      <w:r w:rsidR="00BC6E9C">
        <w:t>, wymianą ekranów w Module 13</w:t>
      </w:r>
      <w:r w:rsidR="004162F7">
        <w:t xml:space="preserve"> oraz usługą cyklicznego malowania wskazanych ścian na terenie ekspozycji CP NBP.</w:t>
      </w:r>
    </w:p>
    <w:bookmarkEnd w:id="0"/>
    <w:p w14:paraId="7F2B1FB6" w14:textId="77777777" w:rsidR="0018279B" w:rsidRPr="00995D24" w:rsidRDefault="0018279B" w:rsidP="00535C8B"/>
    <w:p w14:paraId="08C30A96" w14:textId="33704E13" w:rsidR="007519E3" w:rsidRPr="00995D24" w:rsidRDefault="007F3418" w:rsidP="00535C8B">
      <w:r w:rsidRPr="00995D24">
        <w:t>Centrum Pieniądza</w:t>
      </w:r>
      <w:r w:rsidR="007519E3" w:rsidRPr="00995D24">
        <w:t xml:space="preserve"> NBP </w:t>
      </w:r>
      <w:r w:rsidRPr="00995D24">
        <w:t>im Sławomira S. Skrzypka</w:t>
      </w:r>
    </w:p>
    <w:p w14:paraId="3AC177A7" w14:textId="7460DACD" w:rsidR="007519E3" w:rsidRPr="00995D24" w:rsidRDefault="007519E3" w:rsidP="00535C8B">
      <w:r w:rsidRPr="00995D24">
        <w:br w:type="page"/>
      </w:r>
    </w:p>
    <w:p w14:paraId="5493F68A" w14:textId="2BD62FCC" w:rsidR="007519E3" w:rsidRPr="002A2E86" w:rsidRDefault="00096F50" w:rsidP="00E356DF">
      <w:pPr>
        <w:spacing w:after="0" w:line="276" w:lineRule="auto"/>
        <w:ind w:left="425"/>
        <w:rPr>
          <w:noProof/>
          <w:sz w:val="20"/>
          <w:szCs w:val="20"/>
        </w:rPr>
      </w:pPr>
      <w:r w:rsidRPr="002A2E86">
        <w:rPr>
          <w:noProof/>
          <w:sz w:val="20"/>
          <w:szCs w:val="20"/>
        </w:rPr>
        <w:lastRenderedPageBreak/>
        <w:t>Spis treści</w:t>
      </w:r>
    </w:p>
    <w:p w14:paraId="52F480BF" w14:textId="13E30405" w:rsidR="00096F50" w:rsidRPr="002A2E86" w:rsidRDefault="00E32108" w:rsidP="00E356DF">
      <w:pPr>
        <w:spacing w:after="0" w:line="276" w:lineRule="auto"/>
        <w:ind w:left="425"/>
        <w:rPr>
          <w:noProof/>
          <w:sz w:val="20"/>
          <w:szCs w:val="20"/>
        </w:rPr>
      </w:pPr>
      <w:r w:rsidRPr="002A2E86">
        <w:rPr>
          <w:noProof/>
          <w:sz w:val="20"/>
          <w:szCs w:val="20"/>
        </w:rPr>
        <w:t xml:space="preserve">I. </w:t>
      </w:r>
      <w:r w:rsidR="007C3C2E" w:rsidRPr="002A2E86">
        <w:rPr>
          <w:noProof/>
          <w:sz w:val="20"/>
          <w:szCs w:val="20"/>
        </w:rPr>
        <w:t xml:space="preserve">    Informacje wstepne ………………………………………………………… 3</w:t>
      </w:r>
    </w:p>
    <w:p w14:paraId="6B54DA1F" w14:textId="5B2D3E11" w:rsidR="007C3C2E" w:rsidRPr="002A2E86" w:rsidRDefault="007C3C2E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   1. Definicje ……………………………</w:t>
      </w:r>
      <w:r w:rsidR="00275B28" w:rsidRPr="002A2E86">
        <w:rPr>
          <w:sz w:val="20"/>
          <w:szCs w:val="20"/>
        </w:rPr>
        <w:t>...</w:t>
      </w:r>
      <w:r w:rsidRPr="002A2E86">
        <w:rPr>
          <w:sz w:val="20"/>
          <w:szCs w:val="20"/>
        </w:rPr>
        <w:t>………………………………</w:t>
      </w:r>
      <w:r w:rsidR="00582F56" w:rsidRPr="002A2E86">
        <w:rPr>
          <w:sz w:val="20"/>
          <w:szCs w:val="20"/>
        </w:rPr>
        <w:t>…….</w:t>
      </w:r>
      <w:r w:rsidRPr="002A2E86">
        <w:rPr>
          <w:sz w:val="20"/>
          <w:szCs w:val="20"/>
        </w:rPr>
        <w:t xml:space="preserve"> 3</w:t>
      </w:r>
    </w:p>
    <w:p w14:paraId="4872384B" w14:textId="2F8C2965" w:rsidR="007C3C2E" w:rsidRPr="002A2E86" w:rsidRDefault="007C3C2E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   2. Zakres rzeczowy Umowy ………………………………………</w:t>
      </w:r>
      <w:r w:rsidR="00275B28" w:rsidRPr="002A2E86">
        <w:rPr>
          <w:sz w:val="20"/>
          <w:szCs w:val="20"/>
        </w:rPr>
        <w:t>.</w:t>
      </w:r>
      <w:r w:rsidRPr="002A2E86">
        <w:rPr>
          <w:sz w:val="20"/>
          <w:szCs w:val="20"/>
        </w:rPr>
        <w:t>…</w:t>
      </w:r>
      <w:r w:rsidR="00582F56" w:rsidRPr="002A2E86">
        <w:rPr>
          <w:sz w:val="20"/>
          <w:szCs w:val="20"/>
        </w:rPr>
        <w:t>…….</w:t>
      </w:r>
      <w:r w:rsidR="00BF66BB" w:rsidRPr="002A2E86">
        <w:rPr>
          <w:sz w:val="20"/>
          <w:szCs w:val="20"/>
        </w:rPr>
        <w:t xml:space="preserve"> </w:t>
      </w:r>
      <w:r w:rsidRPr="002A2E86">
        <w:rPr>
          <w:sz w:val="20"/>
          <w:szCs w:val="20"/>
        </w:rPr>
        <w:t>5</w:t>
      </w:r>
    </w:p>
    <w:p w14:paraId="0BEB9E08" w14:textId="5623CCB5" w:rsidR="007C3C2E" w:rsidRPr="002A2E86" w:rsidRDefault="007C3C2E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   3. Termin realizacji Umowy </w:t>
      </w:r>
      <w:r w:rsidR="00275B28" w:rsidRPr="002A2E86">
        <w:rPr>
          <w:sz w:val="20"/>
          <w:szCs w:val="20"/>
        </w:rPr>
        <w:t>..</w:t>
      </w:r>
      <w:r w:rsidRPr="002A2E86">
        <w:rPr>
          <w:sz w:val="20"/>
          <w:szCs w:val="20"/>
        </w:rPr>
        <w:t>………………………………………</w:t>
      </w:r>
      <w:r w:rsidR="00275B28" w:rsidRPr="002A2E86">
        <w:rPr>
          <w:sz w:val="20"/>
          <w:szCs w:val="20"/>
        </w:rPr>
        <w:t>.</w:t>
      </w:r>
      <w:r w:rsidRPr="002A2E86">
        <w:rPr>
          <w:sz w:val="20"/>
          <w:szCs w:val="20"/>
        </w:rPr>
        <w:t>…</w:t>
      </w:r>
      <w:r w:rsidR="00582F56" w:rsidRPr="002A2E86">
        <w:rPr>
          <w:sz w:val="20"/>
          <w:szCs w:val="20"/>
        </w:rPr>
        <w:t>…...</w:t>
      </w:r>
      <w:r w:rsidRPr="002A2E86">
        <w:rPr>
          <w:sz w:val="20"/>
          <w:szCs w:val="20"/>
        </w:rPr>
        <w:t xml:space="preserve"> </w:t>
      </w:r>
      <w:r w:rsidR="00BF66BB" w:rsidRPr="002A2E86">
        <w:rPr>
          <w:sz w:val="20"/>
          <w:szCs w:val="20"/>
        </w:rPr>
        <w:t>5</w:t>
      </w:r>
    </w:p>
    <w:p w14:paraId="04C213E9" w14:textId="410A6676" w:rsidR="00346148" w:rsidRPr="002A2E86" w:rsidRDefault="00346148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>I</w:t>
      </w:r>
      <w:r w:rsidR="00BF66BB" w:rsidRPr="002A2E86">
        <w:rPr>
          <w:sz w:val="20"/>
          <w:szCs w:val="20"/>
        </w:rPr>
        <w:t>I</w:t>
      </w:r>
      <w:r w:rsidRPr="002A2E86">
        <w:rPr>
          <w:sz w:val="20"/>
          <w:szCs w:val="20"/>
        </w:rPr>
        <w:t xml:space="preserve"> Zasady wykonywania Kontroli…</w:t>
      </w:r>
      <w:r w:rsidR="00275B28" w:rsidRPr="002A2E86">
        <w:rPr>
          <w:sz w:val="20"/>
          <w:szCs w:val="20"/>
        </w:rPr>
        <w:t>.</w:t>
      </w:r>
      <w:r w:rsidRPr="002A2E86">
        <w:rPr>
          <w:sz w:val="20"/>
          <w:szCs w:val="20"/>
        </w:rPr>
        <w:t>…………………………………………</w:t>
      </w:r>
      <w:r w:rsidR="00BF66BB" w:rsidRPr="002A2E86">
        <w:rPr>
          <w:sz w:val="20"/>
          <w:szCs w:val="20"/>
        </w:rPr>
        <w:t>…</w:t>
      </w:r>
      <w:r w:rsidRPr="002A2E86">
        <w:rPr>
          <w:sz w:val="20"/>
          <w:szCs w:val="20"/>
        </w:rPr>
        <w:t xml:space="preserve"> </w:t>
      </w:r>
      <w:r w:rsidR="00BF66BB" w:rsidRPr="002A2E86">
        <w:rPr>
          <w:sz w:val="20"/>
          <w:szCs w:val="20"/>
        </w:rPr>
        <w:t>6</w:t>
      </w:r>
    </w:p>
    <w:p w14:paraId="0EAC5D80" w14:textId="0052E39C" w:rsidR="00346148" w:rsidRPr="002A2E86" w:rsidRDefault="007C3C2E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  </w:t>
      </w:r>
      <w:r w:rsidR="00346148" w:rsidRPr="002A2E86">
        <w:rPr>
          <w:sz w:val="20"/>
          <w:szCs w:val="20"/>
        </w:rPr>
        <w:t xml:space="preserve">1. Zakres wykonywanej Kontroli …………………………………………... </w:t>
      </w:r>
      <w:r w:rsidR="00BF66BB" w:rsidRPr="002A2E86">
        <w:rPr>
          <w:sz w:val="20"/>
          <w:szCs w:val="20"/>
        </w:rPr>
        <w:t>6</w:t>
      </w:r>
    </w:p>
    <w:p w14:paraId="243EDDE2" w14:textId="230494A4" w:rsidR="00346148" w:rsidRPr="002A2E86" w:rsidRDefault="00346148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  2. Zasady wykonywania Kontroli i prowadzenia dziennika zdarzeń….. </w:t>
      </w:r>
      <w:r w:rsidR="00BF66BB" w:rsidRPr="002A2E86">
        <w:rPr>
          <w:sz w:val="20"/>
          <w:szCs w:val="20"/>
        </w:rPr>
        <w:t>6</w:t>
      </w:r>
    </w:p>
    <w:p w14:paraId="59BC55D2" w14:textId="7CF3ACA6" w:rsidR="00346148" w:rsidRPr="002A2E86" w:rsidRDefault="00BF66BB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>III</w:t>
      </w:r>
      <w:r w:rsidR="00346148" w:rsidRPr="002A2E86">
        <w:rPr>
          <w:sz w:val="20"/>
          <w:szCs w:val="20"/>
        </w:rPr>
        <w:t xml:space="preserve">. Zasady wykonywania Konserwacji………………………………………… </w:t>
      </w:r>
      <w:r w:rsidRPr="002A2E86">
        <w:rPr>
          <w:sz w:val="20"/>
          <w:szCs w:val="20"/>
        </w:rPr>
        <w:t>8</w:t>
      </w:r>
    </w:p>
    <w:p w14:paraId="7A81B0B2" w14:textId="43A7B2BB" w:rsidR="00346148" w:rsidRPr="002A2E86" w:rsidRDefault="00346148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</w:t>
      </w:r>
      <w:r w:rsidR="00BF66BB" w:rsidRPr="002A2E86">
        <w:rPr>
          <w:sz w:val="20"/>
          <w:szCs w:val="20"/>
        </w:rPr>
        <w:t xml:space="preserve"> </w:t>
      </w:r>
      <w:r w:rsidRPr="002A2E86">
        <w:rPr>
          <w:sz w:val="20"/>
          <w:szCs w:val="20"/>
        </w:rPr>
        <w:t xml:space="preserve">    1. Planowanie …………………………………………………………………</w:t>
      </w:r>
      <w:r w:rsidR="00BF66BB" w:rsidRPr="002A2E86">
        <w:rPr>
          <w:sz w:val="20"/>
          <w:szCs w:val="20"/>
        </w:rPr>
        <w:t>.</w:t>
      </w:r>
      <w:r w:rsidRPr="002A2E86">
        <w:rPr>
          <w:sz w:val="20"/>
          <w:szCs w:val="20"/>
        </w:rPr>
        <w:t xml:space="preserve"> </w:t>
      </w:r>
      <w:r w:rsidR="00BF66BB" w:rsidRPr="002A2E86">
        <w:rPr>
          <w:sz w:val="20"/>
          <w:szCs w:val="20"/>
        </w:rPr>
        <w:t>8</w:t>
      </w:r>
    </w:p>
    <w:p w14:paraId="652D7E95" w14:textId="5D59BFBE" w:rsidR="00346148" w:rsidRPr="002A2E86" w:rsidRDefault="00346148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</w:t>
      </w:r>
      <w:r w:rsidR="00BF66BB" w:rsidRPr="002A2E86">
        <w:rPr>
          <w:sz w:val="20"/>
          <w:szCs w:val="20"/>
        </w:rPr>
        <w:t xml:space="preserve"> </w:t>
      </w:r>
      <w:r w:rsidRPr="002A2E86">
        <w:rPr>
          <w:sz w:val="20"/>
          <w:szCs w:val="20"/>
        </w:rPr>
        <w:t xml:space="preserve">   2. Ogólne zasady wykonywania Przegladów okresowych ……………… </w:t>
      </w:r>
      <w:r w:rsidR="00BF66BB" w:rsidRPr="002A2E86">
        <w:rPr>
          <w:sz w:val="20"/>
          <w:szCs w:val="20"/>
        </w:rPr>
        <w:t>8</w:t>
      </w:r>
    </w:p>
    <w:p w14:paraId="72210A62" w14:textId="35749D65" w:rsidR="00346148" w:rsidRPr="002A2E86" w:rsidRDefault="00346148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</w:t>
      </w:r>
      <w:r w:rsidR="00BF66BB" w:rsidRPr="002A2E86">
        <w:rPr>
          <w:sz w:val="20"/>
          <w:szCs w:val="20"/>
        </w:rPr>
        <w:t xml:space="preserve"> </w:t>
      </w:r>
      <w:r w:rsidRPr="002A2E86">
        <w:rPr>
          <w:sz w:val="20"/>
          <w:szCs w:val="20"/>
        </w:rPr>
        <w:t xml:space="preserve">  3. Wymagania dodatkowe</w:t>
      </w:r>
      <w:r w:rsidR="007D33C6" w:rsidRPr="002A2E86">
        <w:rPr>
          <w:sz w:val="20"/>
          <w:szCs w:val="20"/>
        </w:rPr>
        <w:t xml:space="preserve"> ……………………………………………………</w:t>
      </w:r>
      <w:r w:rsidR="00BF66BB" w:rsidRPr="002A2E86">
        <w:rPr>
          <w:sz w:val="20"/>
          <w:szCs w:val="20"/>
        </w:rPr>
        <w:t>9</w:t>
      </w:r>
    </w:p>
    <w:p w14:paraId="5F7300E8" w14:textId="34B3D4C0" w:rsidR="007D33C6" w:rsidRPr="002A2E86" w:rsidRDefault="00BF66BB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>I</w:t>
      </w:r>
      <w:r w:rsidR="007D33C6" w:rsidRPr="002A2E86">
        <w:rPr>
          <w:sz w:val="20"/>
          <w:szCs w:val="20"/>
        </w:rPr>
        <w:t>V. Usuwanie Awarii……………………………………………………………...1</w:t>
      </w:r>
      <w:r w:rsidRPr="002A2E86">
        <w:rPr>
          <w:sz w:val="20"/>
          <w:szCs w:val="20"/>
        </w:rPr>
        <w:t>1</w:t>
      </w:r>
    </w:p>
    <w:p w14:paraId="235BF2AE" w14:textId="76163A98" w:rsidR="007D33C6" w:rsidRPr="002A2E86" w:rsidRDefault="007D33C6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1. Wymagania ogólne ………………………………………………………… 1</w:t>
      </w:r>
      <w:r w:rsidR="00BF66BB" w:rsidRPr="002A2E86">
        <w:rPr>
          <w:sz w:val="20"/>
          <w:szCs w:val="20"/>
        </w:rPr>
        <w:t>1</w:t>
      </w:r>
    </w:p>
    <w:p w14:paraId="597D7A43" w14:textId="2DE8CA9A" w:rsidR="007D33C6" w:rsidRPr="002A2E86" w:rsidRDefault="007D33C6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2. Poziom wymagań ………………………………………………………….. 1</w:t>
      </w:r>
      <w:r w:rsidR="00BF66BB" w:rsidRPr="002A2E86">
        <w:rPr>
          <w:sz w:val="20"/>
          <w:szCs w:val="20"/>
        </w:rPr>
        <w:t>1</w:t>
      </w:r>
    </w:p>
    <w:p w14:paraId="4A6CFEA0" w14:textId="69ADD671" w:rsidR="007D33C6" w:rsidRPr="002A2E86" w:rsidRDefault="007D33C6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3. Postępowanie w przypadku wysta;pienie Awarii lub Usterki ……….. 1</w:t>
      </w:r>
      <w:r w:rsidR="00BF66BB" w:rsidRPr="002A2E86">
        <w:rPr>
          <w:sz w:val="20"/>
          <w:szCs w:val="20"/>
        </w:rPr>
        <w:t>2</w:t>
      </w:r>
    </w:p>
    <w:p w14:paraId="22B6F564" w14:textId="7D30EA1A" w:rsidR="007D33C6" w:rsidRPr="002A2E86" w:rsidRDefault="007D33C6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>V. Usuwanie Awarii………………………………………………</w:t>
      </w:r>
      <w:r w:rsidR="00BF66BB" w:rsidRPr="002A2E86">
        <w:rPr>
          <w:sz w:val="20"/>
          <w:szCs w:val="20"/>
        </w:rPr>
        <w:t>...</w:t>
      </w:r>
      <w:r w:rsidRPr="002A2E86">
        <w:rPr>
          <w:sz w:val="20"/>
          <w:szCs w:val="20"/>
        </w:rPr>
        <w:t>…………… 1</w:t>
      </w:r>
      <w:r w:rsidR="00BF66BB" w:rsidRPr="002A2E86">
        <w:rPr>
          <w:sz w:val="20"/>
          <w:szCs w:val="20"/>
        </w:rPr>
        <w:t>4</w:t>
      </w:r>
    </w:p>
    <w:p w14:paraId="627692A0" w14:textId="6F7C481E" w:rsidR="007D33C6" w:rsidRPr="002A2E86" w:rsidRDefault="007D33C6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1. Inne wymagania dotyczące realizacji Umowy ………………………….  1</w:t>
      </w:r>
      <w:r w:rsidR="00BF66BB" w:rsidRPr="002A2E86">
        <w:rPr>
          <w:sz w:val="20"/>
          <w:szCs w:val="20"/>
        </w:rPr>
        <w:t>4</w:t>
      </w:r>
    </w:p>
    <w:p w14:paraId="0CA7F1C5" w14:textId="0808A48B" w:rsidR="007D33C6" w:rsidRPr="002A2E86" w:rsidRDefault="007D33C6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2. </w:t>
      </w:r>
      <w:r w:rsidR="008817D8" w:rsidRPr="002A2E86">
        <w:rPr>
          <w:sz w:val="20"/>
          <w:szCs w:val="20"/>
        </w:rPr>
        <w:t>Przekazanie Wykonawcy elementów objętych Umową ……………….  1</w:t>
      </w:r>
      <w:r w:rsidR="00BF66BB" w:rsidRPr="002A2E86">
        <w:rPr>
          <w:sz w:val="20"/>
          <w:szCs w:val="20"/>
        </w:rPr>
        <w:t>5</w:t>
      </w:r>
    </w:p>
    <w:p w14:paraId="2D12C39A" w14:textId="7B3B9D27" w:rsidR="008817D8" w:rsidRPr="002A2E86" w:rsidRDefault="008817D8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3. Raportowanie realizacji Umowy …………………………………………. 1</w:t>
      </w:r>
      <w:r w:rsidR="00BF66BB" w:rsidRPr="002A2E86">
        <w:rPr>
          <w:sz w:val="20"/>
          <w:szCs w:val="20"/>
        </w:rPr>
        <w:t>5</w:t>
      </w:r>
    </w:p>
    <w:p w14:paraId="346B5A7E" w14:textId="249B2C9C" w:rsidR="008817D8" w:rsidRPr="002A2E86" w:rsidRDefault="008817D8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4. Wymagania w stosunku do obsady kadrowej Wykonawcy …………..  1</w:t>
      </w:r>
      <w:r w:rsidR="00BF66BB" w:rsidRPr="002A2E86">
        <w:rPr>
          <w:sz w:val="20"/>
          <w:szCs w:val="20"/>
        </w:rPr>
        <w:t>5</w:t>
      </w:r>
    </w:p>
    <w:p w14:paraId="31894DEC" w14:textId="74716839" w:rsidR="008817D8" w:rsidRPr="002A2E86" w:rsidRDefault="008817D8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5. Materiały eksploatacyjne ………………………………………………….  1</w:t>
      </w:r>
      <w:r w:rsidR="00BF66BB" w:rsidRPr="002A2E86">
        <w:rPr>
          <w:sz w:val="20"/>
          <w:szCs w:val="20"/>
        </w:rPr>
        <w:t>5</w:t>
      </w:r>
    </w:p>
    <w:p w14:paraId="5F45A263" w14:textId="61465DED" w:rsidR="008817D8" w:rsidRPr="002A2E86" w:rsidRDefault="008817D8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6. Konsultacje techniczne …………………………………………………….  1</w:t>
      </w:r>
      <w:r w:rsidR="00BF66BB" w:rsidRPr="002A2E86">
        <w:rPr>
          <w:sz w:val="20"/>
          <w:szCs w:val="20"/>
        </w:rPr>
        <w:t>6</w:t>
      </w:r>
    </w:p>
    <w:p w14:paraId="6534E8AD" w14:textId="639D4723" w:rsidR="008817D8" w:rsidRPr="002A2E86" w:rsidRDefault="008817D8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7. Obowiazki Zamawiającego ……………………………………………….. 1</w:t>
      </w:r>
      <w:r w:rsidR="00BF66BB" w:rsidRPr="002A2E86">
        <w:rPr>
          <w:sz w:val="20"/>
          <w:szCs w:val="20"/>
        </w:rPr>
        <w:t>6</w:t>
      </w:r>
    </w:p>
    <w:p w14:paraId="30926D6E" w14:textId="2AAFF0D1" w:rsidR="008817D8" w:rsidRPr="002A2E86" w:rsidRDefault="008817D8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>VI. Wsparcie techniczne</w:t>
      </w:r>
      <w:r w:rsidR="00BF66BB" w:rsidRPr="002A2E86">
        <w:rPr>
          <w:sz w:val="20"/>
          <w:szCs w:val="20"/>
        </w:rPr>
        <w:t xml:space="preserve"> ..</w:t>
      </w:r>
      <w:r w:rsidRPr="002A2E86">
        <w:rPr>
          <w:sz w:val="20"/>
          <w:szCs w:val="20"/>
        </w:rPr>
        <w:t xml:space="preserve">……………………………………………………….  </w:t>
      </w:r>
      <w:r w:rsidR="00193FA1" w:rsidRPr="002A2E86">
        <w:rPr>
          <w:sz w:val="20"/>
          <w:szCs w:val="20"/>
        </w:rPr>
        <w:t>18</w:t>
      </w:r>
    </w:p>
    <w:p w14:paraId="2104202E" w14:textId="615ED25A" w:rsidR="008817D8" w:rsidRPr="002A2E86" w:rsidRDefault="008817D8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1. Uwagi ogólne ……………………………………………………………….</w:t>
      </w:r>
      <w:r w:rsidR="00193FA1" w:rsidRPr="002A2E86">
        <w:rPr>
          <w:sz w:val="20"/>
          <w:szCs w:val="20"/>
        </w:rPr>
        <w:t>.</w:t>
      </w:r>
      <w:r w:rsidRPr="002A2E86">
        <w:rPr>
          <w:sz w:val="20"/>
          <w:szCs w:val="20"/>
        </w:rPr>
        <w:t xml:space="preserve"> </w:t>
      </w:r>
      <w:r w:rsidR="00193FA1" w:rsidRPr="002A2E86">
        <w:rPr>
          <w:sz w:val="20"/>
          <w:szCs w:val="20"/>
        </w:rPr>
        <w:t>18</w:t>
      </w:r>
    </w:p>
    <w:p w14:paraId="1FD96B1F" w14:textId="550FC3E5" w:rsidR="008817D8" w:rsidRPr="002A2E86" w:rsidRDefault="008817D8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2. Zasady zlecania i odbioru wsparcia technicznego ……………………</w:t>
      </w:r>
      <w:r w:rsidR="00193FA1" w:rsidRPr="002A2E86">
        <w:rPr>
          <w:sz w:val="20"/>
          <w:szCs w:val="20"/>
        </w:rPr>
        <w:t>… 18</w:t>
      </w:r>
    </w:p>
    <w:p w14:paraId="376D6912" w14:textId="2E08BF58" w:rsidR="00046833" w:rsidRPr="002A2E86" w:rsidRDefault="00193FA1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>VII</w:t>
      </w:r>
      <w:r w:rsidR="00046833" w:rsidRPr="002A2E86">
        <w:rPr>
          <w:sz w:val="20"/>
          <w:szCs w:val="20"/>
        </w:rPr>
        <w:t>. Zlecenia drobn</w:t>
      </w:r>
      <w:r w:rsidRPr="002A2E86">
        <w:rPr>
          <w:sz w:val="20"/>
          <w:szCs w:val="20"/>
        </w:rPr>
        <w:t xml:space="preserve">e </w:t>
      </w:r>
      <w:r w:rsidR="00046833" w:rsidRPr="002A2E86">
        <w:rPr>
          <w:sz w:val="20"/>
          <w:szCs w:val="20"/>
        </w:rPr>
        <w:t>……………………………………………………………</w:t>
      </w:r>
      <w:r w:rsidRPr="002A2E86">
        <w:rPr>
          <w:sz w:val="20"/>
          <w:szCs w:val="20"/>
        </w:rPr>
        <w:t>...</w:t>
      </w:r>
      <w:r w:rsidR="00046833" w:rsidRPr="002A2E86">
        <w:rPr>
          <w:sz w:val="20"/>
          <w:szCs w:val="20"/>
        </w:rPr>
        <w:t xml:space="preserve"> </w:t>
      </w:r>
      <w:r w:rsidRPr="002A2E86">
        <w:rPr>
          <w:sz w:val="20"/>
          <w:szCs w:val="20"/>
        </w:rPr>
        <w:t>19</w:t>
      </w:r>
    </w:p>
    <w:p w14:paraId="326E6A06" w14:textId="6E94FF72" w:rsidR="00046833" w:rsidRPr="002A2E86" w:rsidRDefault="00193FA1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>VIII</w:t>
      </w:r>
      <w:r w:rsidR="00046833" w:rsidRPr="002A2E86">
        <w:rPr>
          <w:sz w:val="20"/>
          <w:szCs w:val="20"/>
        </w:rPr>
        <w:t>. Zasady wykonywania prac malarskich – odświeżenie ekspozycji</w:t>
      </w:r>
      <w:r w:rsidRPr="002A2E86">
        <w:rPr>
          <w:sz w:val="20"/>
          <w:szCs w:val="20"/>
        </w:rPr>
        <w:t xml:space="preserve"> </w:t>
      </w:r>
      <w:r w:rsidR="00046833" w:rsidRPr="002A2E86">
        <w:rPr>
          <w:sz w:val="20"/>
          <w:szCs w:val="20"/>
        </w:rPr>
        <w:t xml:space="preserve">…… </w:t>
      </w:r>
      <w:r w:rsidRPr="002A2E86">
        <w:rPr>
          <w:sz w:val="20"/>
          <w:szCs w:val="20"/>
        </w:rPr>
        <w:t>21</w:t>
      </w:r>
    </w:p>
    <w:p w14:paraId="6CC0B7D1" w14:textId="34A30F43" w:rsidR="00BF66BB" w:rsidRPr="002A2E86" w:rsidRDefault="00BF66BB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>I</w:t>
      </w:r>
      <w:r w:rsidR="00193FA1" w:rsidRPr="002A2E86">
        <w:rPr>
          <w:sz w:val="20"/>
          <w:szCs w:val="20"/>
        </w:rPr>
        <w:t>X</w:t>
      </w:r>
      <w:r w:rsidRPr="002A2E86">
        <w:rPr>
          <w:sz w:val="20"/>
          <w:szCs w:val="20"/>
        </w:rPr>
        <w:t xml:space="preserve">.   Zasady przebudowy studni multimedialnych w Module 02 </w:t>
      </w:r>
    </w:p>
    <w:p w14:paraId="38FB0C4C" w14:textId="77777777" w:rsidR="00E356DF" w:rsidRPr="002A2E86" w:rsidRDefault="00BF66BB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   ekspozycji CP NBP …………………………………………………..……</w:t>
      </w:r>
      <w:r w:rsidR="00193FA1" w:rsidRPr="002A2E86">
        <w:rPr>
          <w:sz w:val="20"/>
          <w:szCs w:val="20"/>
        </w:rPr>
        <w:t>…</w:t>
      </w:r>
      <w:r w:rsidRPr="002A2E86">
        <w:rPr>
          <w:sz w:val="20"/>
          <w:szCs w:val="20"/>
        </w:rPr>
        <w:t xml:space="preserve"> </w:t>
      </w:r>
      <w:r w:rsidR="00193FA1" w:rsidRPr="002A2E86">
        <w:rPr>
          <w:sz w:val="20"/>
          <w:szCs w:val="20"/>
        </w:rPr>
        <w:t>2</w:t>
      </w:r>
      <w:r w:rsidR="00FB037F" w:rsidRPr="002A2E86">
        <w:rPr>
          <w:sz w:val="20"/>
          <w:szCs w:val="20"/>
        </w:rPr>
        <w:t>3</w:t>
      </w:r>
    </w:p>
    <w:p w14:paraId="2E27033C" w14:textId="77777777" w:rsidR="00E356DF" w:rsidRPr="002A2E86" w:rsidRDefault="00E356DF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1. Opis zadania ………………………………………………………………… 23</w:t>
      </w:r>
    </w:p>
    <w:p w14:paraId="65DFE82C" w14:textId="77777777" w:rsidR="00E356DF" w:rsidRPr="002A2E86" w:rsidRDefault="00E356DF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2. Zakres prac ………………………………………………………………….. 23</w:t>
      </w:r>
    </w:p>
    <w:p w14:paraId="6CFF99F1" w14:textId="5C3A1650" w:rsidR="00E356DF" w:rsidRPr="002A2E86" w:rsidRDefault="00E356DF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3. Wymagania montażowe i wykonawcze …………………………………. 2</w:t>
      </w:r>
      <w:r w:rsidR="00D40B62" w:rsidRPr="002A2E86">
        <w:rPr>
          <w:sz w:val="20"/>
          <w:szCs w:val="20"/>
        </w:rPr>
        <w:t>3</w:t>
      </w:r>
    </w:p>
    <w:p w14:paraId="759F08AD" w14:textId="57FDBD29" w:rsidR="00BF66BB" w:rsidRPr="002A2E86" w:rsidRDefault="00E356DF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4. </w:t>
      </w:r>
      <w:r w:rsidR="00BF66BB" w:rsidRPr="002A2E86">
        <w:rPr>
          <w:sz w:val="20"/>
          <w:szCs w:val="20"/>
        </w:rPr>
        <w:t xml:space="preserve"> </w:t>
      </w:r>
      <w:r w:rsidRPr="002A2E86">
        <w:rPr>
          <w:sz w:val="20"/>
          <w:szCs w:val="20"/>
        </w:rPr>
        <w:t>Dokumentacja ……………………………………………………………… 2</w:t>
      </w:r>
      <w:r w:rsidR="00D40B62" w:rsidRPr="002A2E86">
        <w:rPr>
          <w:sz w:val="20"/>
          <w:szCs w:val="20"/>
        </w:rPr>
        <w:t>4</w:t>
      </w:r>
    </w:p>
    <w:p w14:paraId="614326E7" w14:textId="3029AD1C" w:rsidR="00E356DF" w:rsidRPr="002A2E86" w:rsidRDefault="00E356DF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5.  Odbiór prac ………………………………………………………………… 2</w:t>
      </w:r>
      <w:r w:rsidR="00D40B62" w:rsidRPr="002A2E86">
        <w:rPr>
          <w:sz w:val="20"/>
          <w:szCs w:val="20"/>
        </w:rPr>
        <w:t>4</w:t>
      </w:r>
    </w:p>
    <w:p w14:paraId="09DE24AA" w14:textId="3185A850" w:rsidR="00D40B62" w:rsidRPr="002A2E86" w:rsidRDefault="00D40B62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X. </w:t>
      </w:r>
      <w:r w:rsidR="002A2E86" w:rsidRPr="002A2E86">
        <w:rPr>
          <w:sz w:val="20"/>
          <w:szCs w:val="20"/>
        </w:rPr>
        <w:t>Zasady montażu ekranów w Module 13 Ekspozycji ……………………..  25</w:t>
      </w:r>
    </w:p>
    <w:p w14:paraId="08E3E1C0" w14:textId="384EC4FF" w:rsidR="002A2E86" w:rsidRPr="002A2E86" w:rsidRDefault="002A2E86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1. Opis zadania ………………………………………………………………..  25</w:t>
      </w:r>
    </w:p>
    <w:p w14:paraId="2789C5A9" w14:textId="5232D8D2" w:rsidR="002A2E86" w:rsidRDefault="002A2E86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 xml:space="preserve">    2. Zakres prac ………………………………………………………………….. 25</w:t>
      </w:r>
    </w:p>
    <w:p w14:paraId="1BC4B1F0" w14:textId="46073A70" w:rsidR="002A2E86" w:rsidRDefault="002A2E86" w:rsidP="00E356DF">
      <w:pPr>
        <w:spacing w:after="0" w:line="276" w:lineRule="auto"/>
        <w:ind w:left="425"/>
        <w:rPr>
          <w:sz w:val="20"/>
          <w:szCs w:val="20"/>
        </w:rPr>
      </w:pPr>
      <w:r>
        <w:rPr>
          <w:sz w:val="20"/>
          <w:szCs w:val="20"/>
        </w:rPr>
        <w:t xml:space="preserve">    3. Wymagania montażowe i wykonawcze …………………………………. 26</w:t>
      </w:r>
    </w:p>
    <w:p w14:paraId="70364A52" w14:textId="2202B9D7" w:rsidR="002A2E86" w:rsidRDefault="002A2E86" w:rsidP="00E356DF">
      <w:pPr>
        <w:spacing w:after="0" w:line="276" w:lineRule="auto"/>
        <w:ind w:left="425"/>
        <w:rPr>
          <w:sz w:val="20"/>
          <w:szCs w:val="20"/>
        </w:rPr>
      </w:pPr>
      <w:r>
        <w:rPr>
          <w:sz w:val="20"/>
          <w:szCs w:val="20"/>
        </w:rPr>
        <w:t xml:space="preserve">    4. Dokumantacja ………………………………………………………………. 26</w:t>
      </w:r>
    </w:p>
    <w:p w14:paraId="6630C1B8" w14:textId="40EB8B67" w:rsidR="002A2E86" w:rsidRPr="002A2E86" w:rsidRDefault="002A2E86" w:rsidP="00E356DF">
      <w:pPr>
        <w:spacing w:after="0" w:line="276" w:lineRule="auto"/>
        <w:ind w:left="425"/>
        <w:rPr>
          <w:sz w:val="20"/>
          <w:szCs w:val="20"/>
        </w:rPr>
      </w:pPr>
      <w:r>
        <w:rPr>
          <w:sz w:val="20"/>
          <w:szCs w:val="20"/>
        </w:rPr>
        <w:t xml:space="preserve">    5. Odbiór prac …………………………………………………………………. 26</w:t>
      </w:r>
    </w:p>
    <w:p w14:paraId="000B8FFA" w14:textId="236CF760" w:rsidR="00046833" w:rsidRPr="002A2E86" w:rsidRDefault="00046833" w:rsidP="00E356DF">
      <w:pPr>
        <w:spacing w:after="0" w:line="276" w:lineRule="auto"/>
        <w:ind w:left="425"/>
        <w:rPr>
          <w:sz w:val="20"/>
          <w:szCs w:val="20"/>
        </w:rPr>
      </w:pPr>
      <w:r w:rsidRPr="002A2E86">
        <w:rPr>
          <w:sz w:val="20"/>
          <w:szCs w:val="20"/>
        </w:rPr>
        <w:t>X</w:t>
      </w:r>
      <w:r w:rsidR="00D40B62" w:rsidRPr="002A2E86">
        <w:rPr>
          <w:sz w:val="20"/>
          <w:szCs w:val="20"/>
        </w:rPr>
        <w:t>I</w:t>
      </w:r>
      <w:r w:rsidRPr="002A2E86">
        <w:rPr>
          <w:sz w:val="20"/>
          <w:szCs w:val="20"/>
        </w:rPr>
        <w:t>.  Załączniki ……………………………………………………………………. 2</w:t>
      </w:r>
      <w:r w:rsidR="00D40B62" w:rsidRPr="002A2E86">
        <w:rPr>
          <w:sz w:val="20"/>
          <w:szCs w:val="20"/>
        </w:rPr>
        <w:t>7</w:t>
      </w:r>
    </w:p>
    <w:p w14:paraId="1CE1BF42" w14:textId="77777777" w:rsidR="008817D8" w:rsidRPr="002A2E86" w:rsidRDefault="008817D8" w:rsidP="00535C8B">
      <w:pPr>
        <w:rPr>
          <w:sz w:val="20"/>
          <w:szCs w:val="20"/>
        </w:rPr>
      </w:pPr>
    </w:p>
    <w:p w14:paraId="4B65EA78" w14:textId="765D61FF" w:rsidR="007519E3" w:rsidRPr="00995D24" w:rsidRDefault="007519E3" w:rsidP="00535C8B">
      <w:pPr>
        <w:pStyle w:val="Rozdzia"/>
      </w:pPr>
      <w:bookmarkStart w:id="1" w:name="_Toc351811109"/>
      <w:r w:rsidRPr="00995D24">
        <w:lastRenderedPageBreak/>
        <w:t xml:space="preserve">Informacje </w:t>
      </w:r>
      <w:bookmarkEnd w:id="1"/>
      <w:r w:rsidRPr="00995D24">
        <w:t>wstępne</w:t>
      </w:r>
    </w:p>
    <w:p w14:paraId="1FE0CB5F" w14:textId="62F21B0F" w:rsidR="007519E3" w:rsidRPr="00995D24" w:rsidRDefault="007519E3" w:rsidP="001120EB">
      <w:pPr>
        <w:pStyle w:val="Nagwek2"/>
      </w:pPr>
      <w:r w:rsidRPr="00995D24">
        <w:t>Definicje</w:t>
      </w:r>
    </w:p>
    <w:p w14:paraId="517C58F5" w14:textId="0A7F1D85" w:rsidR="00B9534C" w:rsidRPr="00995D24" w:rsidRDefault="00B9534C" w:rsidP="00535C8B">
      <w:pPr>
        <w:pStyle w:val="Definicje"/>
      </w:pPr>
      <w:r w:rsidRPr="00995D24">
        <w:rPr>
          <w:b/>
        </w:rPr>
        <w:t>Zamawiający</w:t>
      </w:r>
      <w:r w:rsidRPr="00995D24">
        <w:tab/>
      </w:r>
      <w:r w:rsidR="0041082C" w:rsidRPr="00995D24">
        <w:t>–</w:t>
      </w:r>
      <w:r w:rsidRPr="00995D24">
        <w:tab/>
        <w:t>Narodowy Bank Polski.</w:t>
      </w:r>
    </w:p>
    <w:p w14:paraId="29C4C766" w14:textId="1A474664" w:rsidR="00B9534C" w:rsidRPr="00995D24" w:rsidRDefault="007519E3" w:rsidP="00535C8B">
      <w:pPr>
        <w:pStyle w:val="Definicje"/>
      </w:pPr>
      <w:r w:rsidRPr="00995D24">
        <w:rPr>
          <w:b/>
        </w:rPr>
        <w:t>Wykonawca</w:t>
      </w:r>
      <w:r w:rsidRPr="00995D24">
        <w:t xml:space="preserve"> </w:t>
      </w:r>
      <w:r w:rsidRPr="00995D24">
        <w:tab/>
      </w:r>
      <w:r w:rsidR="0041082C" w:rsidRPr="00995D24">
        <w:t>–</w:t>
      </w:r>
      <w:r w:rsidR="00B9534C" w:rsidRPr="00995D24">
        <w:tab/>
      </w:r>
      <w:r w:rsidRPr="00995D24">
        <w:t xml:space="preserve">osoba fizyczna lub prawna, której Zamawiający powierzył wykonywanie usług na mocy </w:t>
      </w:r>
      <w:r w:rsidR="00BE2FE9" w:rsidRPr="00995D24">
        <w:t>zawart</w:t>
      </w:r>
      <w:r w:rsidRPr="00995D24">
        <w:t>ej Umowy.</w:t>
      </w:r>
    </w:p>
    <w:p w14:paraId="72F76B18" w14:textId="1AA17A15" w:rsidR="00322BE1" w:rsidRPr="00995D24" w:rsidRDefault="007A119A" w:rsidP="00322BE1">
      <w:pPr>
        <w:pStyle w:val="Definicje"/>
      </w:pPr>
      <w:r w:rsidRPr="00995D24">
        <w:rPr>
          <w:b/>
        </w:rPr>
        <w:t>OPU</w:t>
      </w:r>
      <w:r w:rsidR="00322BE1" w:rsidRPr="00995D24">
        <w:rPr>
          <w:b/>
        </w:rPr>
        <w:tab/>
      </w:r>
      <w:r w:rsidR="00322BE1" w:rsidRPr="00995D24">
        <w:t>–</w:t>
      </w:r>
      <w:r w:rsidR="00322BE1" w:rsidRPr="00995D24">
        <w:tab/>
      </w:r>
      <w:r w:rsidR="00AB29C7" w:rsidRPr="00995D24">
        <w:t xml:space="preserve">niniejszy </w:t>
      </w:r>
      <w:r w:rsidR="00322BE1" w:rsidRPr="00995D24">
        <w:t xml:space="preserve">Opis przedmiotu </w:t>
      </w:r>
      <w:r w:rsidRPr="00995D24">
        <w:t>umowy</w:t>
      </w:r>
      <w:r w:rsidR="00322BE1" w:rsidRPr="00995D24">
        <w:t>.</w:t>
      </w:r>
    </w:p>
    <w:p w14:paraId="628687A0" w14:textId="62B87C90" w:rsidR="00AB29C7" w:rsidRPr="00995D24" w:rsidRDefault="00AB29C7" w:rsidP="00322BE1">
      <w:pPr>
        <w:pStyle w:val="Definicje"/>
      </w:pPr>
      <w:r w:rsidRPr="00995D24">
        <w:rPr>
          <w:b/>
        </w:rPr>
        <w:t>CP</w:t>
      </w:r>
      <w:r w:rsidRPr="00995D24">
        <w:rPr>
          <w:b/>
        </w:rPr>
        <w:tab/>
      </w:r>
      <w:r w:rsidRPr="00995D24">
        <w:t>–</w:t>
      </w:r>
      <w:r w:rsidRPr="00995D24">
        <w:tab/>
        <w:t>Centrum Pieniądza NBP im</w:t>
      </w:r>
      <w:r w:rsidR="00524223" w:rsidRPr="00995D24">
        <w:t>.</w:t>
      </w:r>
      <w:r w:rsidRPr="00995D24">
        <w:t xml:space="preserve"> Sławomira S. Skrzypka.</w:t>
      </w:r>
    </w:p>
    <w:p w14:paraId="0B396111" w14:textId="4E125088" w:rsidR="00B9534C" w:rsidRPr="00995D24" w:rsidRDefault="007F3418" w:rsidP="00535C8B">
      <w:pPr>
        <w:pStyle w:val="Definicje"/>
      </w:pPr>
      <w:r w:rsidRPr="00995D24">
        <w:rPr>
          <w:b/>
        </w:rPr>
        <w:t>Sprzęt AV</w:t>
      </w:r>
      <w:r w:rsidR="00B9534C" w:rsidRPr="00995D24">
        <w:tab/>
      </w:r>
      <w:r w:rsidR="0041082C" w:rsidRPr="00995D24">
        <w:t>–</w:t>
      </w:r>
      <w:r w:rsidR="00B9534C" w:rsidRPr="00995D24">
        <w:tab/>
      </w:r>
      <w:r w:rsidR="00EE32E1" w:rsidRPr="00995D24">
        <w:t xml:space="preserve"> urządzenia multimedialne, wchodzące w skład</w:t>
      </w:r>
      <w:r w:rsidR="00A51D4C" w:rsidRPr="00995D24">
        <w:t xml:space="preserve"> Punktów multimedialnych</w:t>
      </w:r>
      <w:r w:rsidR="00CF6C85" w:rsidRPr="00995D24">
        <w:t>,</w:t>
      </w:r>
      <w:r w:rsidR="005440D0" w:rsidRPr="00995D24">
        <w:t xml:space="preserve"> </w:t>
      </w:r>
      <w:r w:rsidR="00202E10" w:rsidRPr="00995D24">
        <w:t xml:space="preserve">wymienione w Załączniku nr </w:t>
      </w:r>
      <w:r w:rsidR="005F18C5" w:rsidRPr="00995D24">
        <w:t>1</w:t>
      </w:r>
      <w:r w:rsidR="00503AA0">
        <w:t>, 1a</w:t>
      </w:r>
      <w:r w:rsidR="00322BE1" w:rsidRPr="00995D24">
        <w:t xml:space="preserve"> </w:t>
      </w:r>
      <w:r w:rsidR="00D55E10" w:rsidRPr="00995D24">
        <w:t xml:space="preserve">i 1b </w:t>
      </w:r>
      <w:r w:rsidR="00322BE1" w:rsidRPr="00995D24">
        <w:t xml:space="preserve">do </w:t>
      </w:r>
      <w:r w:rsidR="00C85DAE">
        <w:t>OPU</w:t>
      </w:r>
      <w:r w:rsidR="00D55E10" w:rsidRPr="00995D24">
        <w:t xml:space="preserve">, </w:t>
      </w:r>
      <w:r w:rsidR="00C85DAE">
        <w:t>OPU</w:t>
      </w:r>
      <w:r w:rsidR="00A75482" w:rsidRPr="00995D24">
        <w:t>.</w:t>
      </w:r>
    </w:p>
    <w:p w14:paraId="5B80254A" w14:textId="2FA86240" w:rsidR="008F267B" w:rsidRPr="00995D24" w:rsidRDefault="008F267B" w:rsidP="00535C8B">
      <w:pPr>
        <w:pStyle w:val="Definicje"/>
      </w:pPr>
      <w:r w:rsidRPr="00995D24">
        <w:rPr>
          <w:b/>
        </w:rPr>
        <w:t>Urządzenia</w:t>
      </w:r>
      <w:r w:rsidRPr="00995D24">
        <w:rPr>
          <w:b/>
        </w:rPr>
        <w:tab/>
      </w:r>
      <w:r w:rsidRPr="00995D24">
        <w:t>–</w:t>
      </w:r>
      <w:r w:rsidR="00620717" w:rsidRPr="00995D24">
        <w:tab/>
      </w:r>
      <w:r w:rsidRPr="00995D24">
        <w:t xml:space="preserve">urządzenia </w:t>
      </w:r>
      <w:r w:rsidR="003B2919" w:rsidRPr="00995D24">
        <w:t>inne niż Sprzęt AV,</w:t>
      </w:r>
      <w:r w:rsidRPr="00995D24">
        <w:t xml:space="preserve"> </w:t>
      </w:r>
      <w:r w:rsidR="00CF6C85" w:rsidRPr="00995D24">
        <w:t xml:space="preserve">znajdujące się na terenie CP, </w:t>
      </w:r>
      <w:r w:rsidRPr="00995D24">
        <w:t>wymienione w</w:t>
      </w:r>
      <w:r w:rsidR="0036732F" w:rsidRPr="00995D24">
        <w:t> </w:t>
      </w:r>
      <w:r w:rsidRPr="00995D24">
        <w:t xml:space="preserve">Załączniku nr </w:t>
      </w:r>
      <w:r w:rsidR="005F18C5" w:rsidRPr="00995D24">
        <w:t>2</w:t>
      </w:r>
      <w:r w:rsidR="00322BE1" w:rsidRPr="00995D24">
        <w:t xml:space="preserve"> do </w:t>
      </w:r>
      <w:r w:rsidR="00C85DAE">
        <w:t>OPU</w:t>
      </w:r>
      <w:r w:rsidRPr="00995D24">
        <w:t>.</w:t>
      </w:r>
    </w:p>
    <w:p w14:paraId="56D0A656" w14:textId="69CDF9DA" w:rsidR="00123367" w:rsidRPr="00995D24" w:rsidRDefault="00123367" w:rsidP="00535C8B">
      <w:pPr>
        <w:pStyle w:val="Definicje"/>
        <w:rPr>
          <w:b/>
        </w:rPr>
      </w:pPr>
      <w:r w:rsidRPr="00995D24">
        <w:rPr>
          <w:b/>
        </w:rPr>
        <w:t>Gabloty</w:t>
      </w:r>
      <w:r w:rsidRPr="00995D24">
        <w:rPr>
          <w:b/>
        </w:rPr>
        <w:tab/>
      </w:r>
      <w:r w:rsidRPr="00995D24">
        <w:t>–</w:t>
      </w:r>
      <w:r w:rsidR="00620717" w:rsidRPr="00995D24">
        <w:tab/>
      </w:r>
      <w:r w:rsidR="0022688A" w:rsidRPr="00995D24">
        <w:t>elementy zabudowy ekspozycyjnej</w:t>
      </w:r>
      <w:r w:rsidRPr="00995D24">
        <w:t xml:space="preserve"> </w:t>
      </w:r>
      <w:r w:rsidR="00CF6C85" w:rsidRPr="00995D24">
        <w:t xml:space="preserve">znajdujące się na terenie CP, </w:t>
      </w:r>
      <w:r w:rsidR="005811E4" w:rsidRPr="00995D24">
        <w:t>przeznaczone do prezentacji eksponatów, wyposażone w oświetlenie i system zabezpieczeń,</w:t>
      </w:r>
      <w:r w:rsidRPr="00995D24">
        <w:t xml:space="preserve"> wymienione w Załączniku nr </w:t>
      </w:r>
      <w:r w:rsidR="005F18C5" w:rsidRPr="00995D24">
        <w:t xml:space="preserve">3 </w:t>
      </w:r>
      <w:r w:rsidR="00322BE1" w:rsidRPr="00995D24">
        <w:t xml:space="preserve">do </w:t>
      </w:r>
      <w:r w:rsidR="00C85DAE">
        <w:t>OPU</w:t>
      </w:r>
      <w:r w:rsidRPr="00995D24">
        <w:t>.</w:t>
      </w:r>
    </w:p>
    <w:p w14:paraId="7D058027" w14:textId="7463A6DC" w:rsidR="00DA7103" w:rsidRPr="00995D24" w:rsidRDefault="007F3418" w:rsidP="00535C8B">
      <w:pPr>
        <w:pStyle w:val="Definicje"/>
        <w:rPr>
          <w:b/>
        </w:rPr>
      </w:pPr>
      <w:r w:rsidRPr="00995D24">
        <w:rPr>
          <w:b/>
        </w:rPr>
        <w:t>Scenografia</w:t>
      </w:r>
      <w:r w:rsidR="00A246A6" w:rsidRPr="00995D24">
        <w:rPr>
          <w:b/>
        </w:rPr>
        <w:tab/>
      </w:r>
      <w:r w:rsidR="0041082C" w:rsidRPr="00995D24">
        <w:t>–</w:t>
      </w:r>
      <w:r w:rsidR="00B9534C" w:rsidRPr="00995D24">
        <w:tab/>
      </w:r>
      <w:r w:rsidR="008F267B" w:rsidRPr="00995D24">
        <w:t xml:space="preserve">stałe i ruchome elementy </w:t>
      </w:r>
      <w:r w:rsidR="00202E10" w:rsidRPr="00995D24">
        <w:t xml:space="preserve">wykończenia, </w:t>
      </w:r>
      <w:r w:rsidR="008F267B" w:rsidRPr="00995D24">
        <w:t xml:space="preserve">dekoracji, wyposażenia i wystroju </w:t>
      </w:r>
      <w:r w:rsidR="003764DA" w:rsidRPr="00995D24">
        <w:t xml:space="preserve">pomieszczeń ekspozycyjnych </w:t>
      </w:r>
      <w:r w:rsidR="00524223" w:rsidRPr="00995D24">
        <w:t>CP</w:t>
      </w:r>
      <w:r w:rsidR="003764DA" w:rsidRPr="00995D24">
        <w:t xml:space="preserve"> </w:t>
      </w:r>
      <w:r w:rsidR="008F267B" w:rsidRPr="00995D24">
        <w:t xml:space="preserve">, w tym </w:t>
      </w:r>
      <w:r w:rsidR="00202E10" w:rsidRPr="00995D24">
        <w:t>oprawy oświetleniowe i źródła światła,</w:t>
      </w:r>
      <w:r w:rsidR="00647329" w:rsidRPr="00995D24">
        <w:t xml:space="preserve"> z wyłączeniem eksponatów</w:t>
      </w:r>
      <w:r w:rsidR="00DA7103" w:rsidRPr="00995D24">
        <w:t>, stolarki drzwiowej i okiennej</w:t>
      </w:r>
      <w:r w:rsidR="00202E10" w:rsidRPr="00995D24">
        <w:t xml:space="preserve"> oraz opraw i źródeł światła </w:t>
      </w:r>
      <w:r w:rsidR="00DA7103" w:rsidRPr="00995D24">
        <w:t>oświetlenia ogólnego i </w:t>
      </w:r>
      <w:r w:rsidR="00202E10" w:rsidRPr="00995D24">
        <w:t>awaryjnego</w:t>
      </w:r>
      <w:r w:rsidR="005440D0" w:rsidRPr="00995D24">
        <w:t>.</w:t>
      </w:r>
      <w:r w:rsidR="00FC5C31" w:rsidRPr="00995D24">
        <w:rPr>
          <w:b/>
        </w:rPr>
        <w:t xml:space="preserve"> </w:t>
      </w:r>
    </w:p>
    <w:p w14:paraId="484AEA26" w14:textId="57125BE4" w:rsidR="00DA7103" w:rsidRPr="00995D24" w:rsidRDefault="00DA7103" w:rsidP="00535C8B">
      <w:pPr>
        <w:pStyle w:val="Definicje"/>
      </w:pPr>
      <w:r w:rsidRPr="00995D24">
        <w:rPr>
          <w:b/>
        </w:rPr>
        <w:t>Instalacje</w:t>
      </w:r>
      <w:r w:rsidRPr="00995D24">
        <w:tab/>
        <w:t>–</w:t>
      </w:r>
      <w:r w:rsidRPr="00995D24">
        <w:tab/>
        <w:t>instalacje elektryczne silno- i słaboprądowe, w tym przewody przyłączeniowe, współpracujące z, lub przyłączone do: Sprzętu AV, Urządzeń, elementów Scenografii.</w:t>
      </w:r>
    </w:p>
    <w:p w14:paraId="32DE01EA" w14:textId="014CD76B" w:rsidR="00B9534C" w:rsidRPr="00995D24" w:rsidRDefault="00FC5C31" w:rsidP="00535C8B">
      <w:pPr>
        <w:pStyle w:val="Definicje"/>
      </w:pPr>
      <w:r w:rsidRPr="00995D24">
        <w:rPr>
          <w:b/>
        </w:rPr>
        <w:t>Ekspozycja</w:t>
      </w:r>
      <w:r w:rsidRPr="00995D24">
        <w:tab/>
      </w:r>
      <w:r w:rsidR="0041082C" w:rsidRPr="00995D24">
        <w:t>–</w:t>
      </w:r>
      <w:r w:rsidR="00B9534C" w:rsidRPr="00995D24">
        <w:tab/>
      </w:r>
      <w:r w:rsidR="00202E10" w:rsidRPr="00995D24">
        <w:t>Sprzęt AV</w:t>
      </w:r>
      <w:r w:rsidR="00DA7103" w:rsidRPr="00995D24">
        <w:t xml:space="preserve">, </w:t>
      </w:r>
      <w:r w:rsidR="00AE47B6" w:rsidRPr="00995D24">
        <w:t>System a</w:t>
      </w:r>
      <w:r w:rsidR="00A43216" w:rsidRPr="00995D24">
        <w:t>plikacj</w:t>
      </w:r>
      <w:r w:rsidR="00AE47B6" w:rsidRPr="00995D24">
        <w:t>i</w:t>
      </w:r>
      <w:r w:rsidR="00DA7103" w:rsidRPr="00995D24">
        <w:t xml:space="preserve">, Urządzenia, </w:t>
      </w:r>
      <w:r w:rsidR="00620717" w:rsidRPr="00995D24">
        <w:t xml:space="preserve">Gabloty, </w:t>
      </w:r>
      <w:r w:rsidR="00DA7103" w:rsidRPr="00995D24">
        <w:t>Scenografia i Instalacje</w:t>
      </w:r>
      <w:r w:rsidR="00CF6C85" w:rsidRPr="00995D24">
        <w:t xml:space="preserve"> </w:t>
      </w:r>
      <w:r w:rsidR="00AB10C4" w:rsidRPr="00995D24">
        <w:t xml:space="preserve"> </w:t>
      </w:r>
      <w:r w:rsidR="00D2072E">
        <w:t>w Modułach objętych Umową.</w:t>
      </w:r>
    </w:p>
    <w:p w14:paraId="40EBB33B" w14:textId="20DE2912" w:rsidR="00837A72" w:rsidRPr="00995D24" w:rsidRDefault="00837A72" w:rsidP="00535C8B">
      <w:pPr>
        <w:pStyle w:val="Definicje"/>
      </w:pPr>
      <w:r w:rsidRPr="00995D24">
        <w:rPr>
          <w:b/>
        </w:rPr>
        <w:t xml:space="preserve">Dokumentacja techniczna </w:t>
      </w:r>
      <w:r w:rsidRPr="00995D24">
        <w:t>– wszelkiego rodzaju dokumenty opisujące Ekspozycję i jej elementy oraz zawierające wymagania w zakresi</w:t>
      </w:r>
      <w:r w:rsidR="00A374EE" w:rsidRPr="00995D24">
        <w:t>e ich obsługi i eksploatacji, w </w:t>
      </w:r>
      <w:r w:rsidRPr="00995D24">
        <w:t>szczególności: projekty budowlane, projekty wykonawcze, dokumentacja powykonawcza, instrukcje obsługi, instrukcje eksploat</w:t>
      </w:r>
      <w:r w:rsidR="00A374EE" w:rsidRPr="00995D24">
        <w:t>acji, certyfikaty i </w:t>
      </w:r>
      <w:r w:rsidRPr="00995D24">
        <w:t>deklaracje zgodności, protokoły badań i sprawdzeń, protokoły przeglądów okresowych, dokumenty sporządzane w związku z naprawami, itp.</w:t>
      </w:r>
    </w:p>
    <w:p w14:paraId="1F65088B" w14:textId="086C05E7" w:rsidR="00B9534C" w:rsidRPr="00995D24" w:rsidRDefault="007519E3" w:rsidP="00535C8B">
      <w:pPr>
        <w:pStyle w:val="Definicje"/>
      </w:pPr>
      <w:r w:rsidRPr="00995D24">
        <w:rPr>
          <w:b/>
        </w:rPr>
        <w:t>Kontrola</w:t>
      </w:r>
      <w:r w:rsidRPr="00995D24">
        <w:tab/>
      </w:r>
      <w:r w:rsidR="0041082C" w:rsidRPr="00995D24">
        <w:t>–</w:t>
      </w:r>
      <w:r w:rsidR="00B9534C" w:rsidRPr="00995D24">
        <w:tab/>
      </w:r>
      <w:r w:rsidRPr="00995D24">
        <w:t xml:space="preserve">codzienny nadzór </w:t>
      </w:r>
      <w:r w:rsidR="00FC5C31" w:rsidRPr="00995D24">
        <w:t xml:space="preserve">nad </w:t>
      </w:r>
      <w:r w:rsidRPr="00995D24">
        <w:t>prac</w:t>
      </w:r>
      <w:r w:rsidR="00FC5C31" w:rsidRPr="00995D24">
        <w:t>ą</w:t>
      </w:r>
      <w:r w:rsidRPr="00995D24">
        <w:t xml:space="preserve"> i </w:t>
      </w:r>
      <w:r w:rsidR="00FC5C31" w:rsidRPr="00995D24">
        <w:t xml:space="preserve">bieżąca </w:t>
      </w:r>
      <w:r w:rsidRPr="00995D24">
        <w:t xml:space="preserve">ocena stanu technicznego </w:t>
      </w:r>
      <w:r w:rsidR="00FC5C31" w:rsidRPr="00995D24">
        <w:t>elementów Ekspozycji</w:t>
      </w:r>
      <w:r w:rsidR="005440D0" w:rsidRPr="00995D24">
        <w:t>.</w:t>
      </w:r>
    </w:p>
    <w:p w14:paraId="006332FD" w14:textId="1729E182" w:rsidR="00B9534C" w:rsidRPr="00995D24" w:rsidRDefault="007519E3" w:rsidP="00535C8B">
      <w:pPr>
        <w:pStyle w:val="Definicje"/>
      </w:pPr>
      <w:r w:rsidRPr="00995D24">
        <w:rPr>
          <w:b/>
        </w:rPr>
        <w:t>Konserwacja</w:t>
      </w:r>
      <w:r w:rsidRPr="00995D24">
        <w:tab/>
      </w:r>
      <w:r w:rsidR="0041082C" w:rsidRPr="00995D24">
        <w:t>–</w:t>
      </w:r>
      <w:r w:rsidR="00B9534C" w:rsidRPr="00995D24">
        <w:tab/>
        <w:t>ze</w:t>
      </w:r>
      <w:r w:rsidR="00942E6D" w:rsidRPr="00995D24">
        <w:t>spół</w:t>
      </w:r>
      <w:r w:rsidRPr="00995D24">
        <w:t xml:space="preserve"> czynności </w:t>
      </w:r>
      <w:r w:rsidR="00942E6D" w:rsidRPr="00995D24">
        <w:t xml:space="preserve">wykonywanych dla </w:t>
      </w:r>
      <w:r w:rsidRPr="00995D24">
        <w:t>zachowani</w:t>
      </w:r>
      <w:r w:rsidR="00942E6D" w:rsidRPr="00995D24">
        <w:t>a</w:t>
      </w:r>
      <w:r w:rsidRPr="00995D24">
        <w:t xml:space="preserve"> wymaganego stanu technicznego, sprawności i niezawodności eksploatacyjnej oraz </w:t>
      </w:r>
      <w:r w:rsidR="00942E6D" w:rsidRPr="00995D24">
        <w:t xml:space="preserve">zapobiegania </w:t>
      </w:r>
      <w:r w:rsidRPr="00995D24">
        <w:t>ponadnormatywne</w:t>
      </w:r>
      <w:r w:rsidR="00942E6D" w:rsidRPr="00995D24">
        <w:t>mu</w:t>
      </w:r>
      <w:r w:rsidRPr="00995D24">
        <w:t xml:space="preserve"> zużyci</w:t>
      </w:r>
      <w:r w:rsidR="00942E6D" w:rsidRPr="00995D24">
        <w:t>u</w:t>
      </w:r>
      <w:r w:rsidRPr="00995D24">
        <w:t xml:space="preserve"> </w:t>
      </w:r>
      <w:r w:rsidR="005440D0" w:rsidRPr="00995D24">
        <w:t>sprzętu AV, scenografii i okładzin.</w:t>
      </w:r>
    </w:p>
    <w:p w14:paraId="08F70A57" w14:textId="11394F5B" w:rsidR="0041082C" w:rsidRPr="00995D24" w:rsidRDefault="009940C2" w:rsidP="00535C8B">
      <w:pPr>
        <w:pStyle w:val="Definicje"/>
      </w:pPr>
      <w:r w:rsidRPr="00995D24">
        <w:rPr>
          <w:b/>
        </w:rPr>
        <w:t>Usuwanie awarii</w:t>
      </w:r>
      <w:r w:rsidRPr="00995D24">
        <w:t xml:space="preserve"> – czynności podejmowane wobec elementu Ekspozycji, który uległ Awarii</w:t>
      </w:r>
      <w:r w:rsidR="004D4F0E" w:rsidRPr="00995D24">
        <w:t xml:space="preserve"> lub Usterce</w:t>
      </w:r>
      <w:r w:rsidR="00B9534C" w:rsidRPr="00995D24">
        <w:t>, w </w:t>
      </w:r>
      <w:r w:rsidRPr="00995D24">
        <w:t>celu dokonania naprawy, tj. przywrócenia jego pełnej zdolności użytkowej i estetyki, obejmujące w szczególności czynności di</w:t>
      </w:r>
      <w:r w:rsidR="00D0547A" w:rsidRPr="00995D24">
        <w:t>agnostyczne, naprawę lub wymianę</w:t>
      </w:r>
      <w:r w:rsidRPr="00995D24">
        <w:t xml:space="preserve"> uszkodzonych części lub podzespołów, wykonanie czynności pomocniczych, np. związanych z demontażem lub transportem, zastosowanie rozwiązań tymczasowych; przywrócenie w wyniku Usuwania awarii pełnej zdolności użytkowej elementu Ekspozycji sprzed wystąpienia awarii oznacza, że dokonano </w:t>
      </w:r>
      <w:r w:rsidRPr="00995D24">
        <w:rPr>
          <w:b/>
        </w:rPr>
        <w:t>Naprawy</w:t>
      </w:r>
      <w:r w:rsidR="0041082C" w:rsidRPr="00995D24">
        <w:t>.</w:t>
      </w:r>
    </w:p>
    <w:p w14:paraId="0D540C94" w14:textId="77777777" w:rsidR="0041082C" w:rsidRPr="00995D24" w:rsidRDefault="009940C2" w:rsidP="00535C8B">
      <w:pPr>
        <w:pStyle w:val="Definicje"/>
      </w:pPr>
      <w:r w:rsidRPr="00995D24">
        <w:rPr>
          <w:b/>
        </w:rPr>
        <w:lastRenderedPageBreak/>
        <w:t xml:space="preserve">Serwis </w:t>
      </w:r>
      <w:r w:rsidR="00082620" w:rsidRPr="00995D24">
        <w:rPr>
          <w:b/>
        </w:rPr>
        <w:t>i</w:t>
      </w:r>
      <w:r w:rsidRPr="00995D24">
        <w:rPr>
          <w:b/>
        </w:rPr>
        <w:t>nterwencyjny</w:t>
      </w:r>
      <w:r w:rsidRPr="00995D24">
        <w:t xml:space="preserve"> – kompleksowa usługa obejmuj</w:t>
      </w:r>
      <w:r w:rsidR="00082620" w:rsidRPr="00995D24">
        <w:t>ą</w:t>
      </w:r>
      <w:r w:rsidRPr="00995D24">
        <w:t xml:space="preserve">ca zapewnienie stałej gotowości do reagowania na zgłoszenia awaryjne </w:t>
      </w:r>
      <w:r w:rsidR="00A31749" w:rsidRPr="00995D24">
        <w:t>Zamawiającego, Usuwanie awarii oraz zabezpieczanie miejsca wystąpienia Awarii.</w:t>
      </w:r>
      <w:r w:rsidR="007E2629" w:rsidRPr="00995D24">
        <w:rPr>
          <w:b/>
        </w:rPr>
        <w:t xml:space="preserve"> </w:t>
      </w:r>
    </w:p>
    <w:p w14:paraId="486F6F86" w14:textId="77777777" w:rsidR="0041082C" w:rsidRPr="00995D24" w:rsidRDefault="007E2629" w:rsidP="00535C8B">
      <w:pPr>
        <w:pStyle w:val="Definicje"/>
      </w:pPr>
      <w:r w:rsidRPr="00995D24">
        <w:rPr>
          <w:b/>
        </w:rPr>
        <w:t xml:space="preserve">Usługi wsparcia technicznego </w:t>
      </w:r>
      <w:r w:rsidRPr="00995D24">
        <w:t xml:space="preserve">– </w:t>
      </w:r>
      <w:r w:rsidR="00D0547A" w:rsidRPr="00995D24">
        <w:t xml:space="preserve">usługi świadczone wobec </w:t>
      </w:r>
      <w:r w:rsidR="00D0547A" w:rsidRPr="00995D24">
        <w:rPr>
          <w:b/>
        </w:rPr>
        <w:t>Systemu aplikacji</w:t>
      </w:r>
      <w:r w:rsidR="00D0547A" w:rsidRPr="00995D24">
        <w:t>, związane z jego rozwojem,</w:t>
      </w:r>
      <w:r w:rsidRPr="00995D24">
        <w:t xml:space="preserve"> rozbudow</w:t>
      </w:r>
      <w:r w:rsidR="00D0547A" w:rsidRPr="00995D24">
        <w:t>ą</w:t>
      </w:r>
      <w:r w:rsidRPr="00995D24">
        <w:t>, modyfikacj</w:t>
      </w:r>
      <w:r w:rsidR="00D0547A" w:rsidRPr="00995D24">
        <w:t>ą</w:t>
      </w:r>
      <w:r w:rsidRPr="00995D24">
        <w:t>, popraw</w:t>
      </w:r>
      <w:r w:rsidR="00D0547A" w:rsidRPr="00995D24">
        <w:t>ą</w:t>
      </w:r>
      <w:r w:rsidRPr="00995D24">
        <w:t xml:space="preserve"> poziomu jakości.</w:t>
      </w:r>
    </w:p>
    <w:p w14:paraId="4589352D" w14:textId="190FE604" w:rsidR="0041082C" w:rsidRPr="00995D24" w:rsidRDefault="00E02D1D" w:rsidP="00535C8B">
      <w:pPr>
        <w:pStyle w:val="Definicje"/>
      </w:pPr>
      <w:r w:rsidRPr="00995D24">
        <w:rPr>
          <w:b/>
        </w:rPr>
        <w:t>Obsługa techniczna</w:t>
      </w:r>
      <w:r w:rsidRPr="00995D24">
        <w:t xml:space="preserve"> </w:t>
      </w:r>
      <w:r w:rsidR="00A31749" w:rsidRPr="00995D24">
        <w:t>–</w:t>
      </w:r>
      <w:r w:rsidRPr="00995D24">
        <w:t xml:space="preserve"> </w:t>
      </w:r>
      <w:r w:rsidR="00A31749" w:rsidRPr="00995D24">
        <w:t>świadczenie przez Wykonawcę profesjonalnych usług serwisowych w</w:t>
      </w:r>
      <w:r w:rsidR="0036732F" w:rsidRPr="00995D24">
        <w:t> </w:t>
      </w:r>
      <w:r w:rsidR="00D0547A" w:rsidRPr="00995D24">
        <w:t>zakresie Kontroli</w:t>
      </w:r>
      <w:r w:rsidR="00F53AB5" w:rsidRPr="00995D24">
        <w:t xml:space="preserve"> i</w:t>
      </w:r>
      <w:r w:rsidR="00D0547A" w:rsidRPr="00995D24">
        <w:t xml:space="preserve"> Konserwacji</w:t>
      </w:r>
      <w:r w:rsidR="00F53AB5" w:rsidRPr="00995D24">
        <w:t xml:space="preserve"> Ekspozycji</w:t>
      </w:r>
      <w:r w:rsidR="00B9534C" w:rsidRPr="00995D24">
        <w:t>.</w:t>
      </w:r>
    </w:p>
    <w:p w14:paraId="79DB440F" w14:textId="79D7037C" w:rsidR="0041082C" w:rsidRPr="00995D24" w:rsidRDefault="00E02D1D" w:rsidP="00535C8B">
      <w:pPr>
        <w:pStyle w:val="Definicje"/>
      </w:pPr>
      <w:r w:rsidRPr="00995D24">
        <w:rPr>
          <w:b/>
        </w:rPr>
        <w:t xml:space="preserve">Punkt multimedialny – </w:t>
      </w:r>
      <w:r w:rsidRPr="00995D24">
        <w:t xml:space="preserve">każde miejsce na terenie </w:t>
      </w:r>
      <w:r w:rsidR="00E479E1" w:rsidRPr="00995D24">
        <w:t>CP,</w:t>
      </w:r>
      <w:r w:rsidRPr="00995D24">
        <w:t xml:space="preserve"> zawierające w sobie </w:t>
      </w:r>
      <w:r w:rsidR="005A6AB0">
        <w:t xml:space="preserve">Sprzęt </w:t>
      </w:r>
      <w:r w:rsidRPr="00995D24">
        <w:t xml:space="preserve">AV </w:t>
      </w:r>
      <w:r w:rsidR="00F72D68">
        <w:t xml:space="preserve">oraz inne urządzenia </w:t>
      </w:r>
      <w:r w:rsidRPr="00995D24">
        <w:t>takie jak wzmacniacz, głośniki</w:t>
      </w:r>
      <w:r w:rsidR="00F72D68">
        <w:t xml:space="preserve">, </w:t>
      </w:r>
      <w:r w:rsidR="003F3090">
        <w:t xml:space="preserve">kontrolery, </w:t>
      </w:r>
      <w:r w:rsidR="00F72D68">
        <w:t>switche,</w:t>
      </w:r>
      <w:r w:rsidRPr="00995D24">
        <w:t xml:space="preserve"> </w:t>
      </w:r>
      <w:r w:rsidR="003764DA" w:rsidRPr="00995D24">
        <w:t xml:space="preserve">itp., </w:t>
      </w:r>
      <w:r w:rsidR="00F601E7">
        <w:t xml:space="preserve">wraz z infrastrukturą niezbędną do prawidłowego działania, </w:t>
      </w:r>
      <w:r w:rsidR="003764DA" w:rsidRPr="00995D24">
        <w:t>zintegrowane funkcjonalnie</w:t>
      </w:r>
      <w:r w:rsidRPr="00995D24">
        <w:t xml:space="preserve">. </w:t>
      </w:r>
    </w:p>
    <w:p w14:paraId="38BBF9A9" w14:textId="03DAA4F5" w:rsidR="0041082C" w:rsidRPr="00995D24" w:rsidRDefault="0049371B" w:rsidP="00535C8B">
      <w:pPr>
        <w:pStyle w:val="Definicje"/>
      </w:pPr>
      <w:r w:rsidRPr="00995D24">
        <w:rPr>
          <w:b/>
        </w:rPr>
        <w:t>Przegląd okresowy</w:t>
      </w:r>
      <w:r w:rsidRPr="00995D24">
        <w:t xml:space="preserve"> – zespół czynności</w:t>
      </w:r>
      <w:r w:rsidR="005F2757" w:rsidRPr="00995D24">
        <w:t xml:space="preserve"> wykonywanych w ramach konserwacji,</w:t>
      </w:r>
      <w:r w:rsidRPr="00995D24">
        <w:t xml:space="preserve"> dotyczących </w:t>
      </w:r>
      <w:r w:rsidR="00F03396">
        <w:t>Ekspozycji</w:t>
      </w:r>
      <w:r w:rsidRPr="00995D24">
        <w:t>, realizowany cyklicznie, zgodnie z</w:t>
      </w:r>
      <w:r w:rsidR="0036732F" w:rsidRPr="00995D24">
        <w:t> </w:t>
      </w:r>
      <w:r w:rsidRPr="00995D24">
        <w:t>ustalonym harmonogramem, poprzez sprawdzenie dokumentacji technicznej oraz przeprowadzenie odpowiednich oględzin, pomiarów i prób,</w:t>
      </w:r>
      <w:r w:rsidR="00404BB8" w:rsidRPr="00995D24">
        <w:t xml:space="preserve"> czyszczenia</w:t>
      </w:r>
      <w:r w:rsidRPr="00995D24">
        <w:t xml:space="preserve"> wraz z wymianą materiałów eksploatacyjnych.</w:t>
      </w:r>
    </w:p>
    <w:p w14:paraId="255F368E" w14:textId="77777777" w:rsidR="0041082C" w:rsidRPr="00995D24" w:rsidRDefault="003C7851" w:rsidP="00535C8B">
      <w:pPr>
        <w:pStyle w:val="Definicje"/>
      </w:pPr>
      <w:r w:rsidRPr="00995D24">
        <w:rPr>
          <w:b/>
        </w:rPr>
        <w:t>Aplikacje</w:t>
      </w:r>
      <w:r w:rsidR="00D0547A" w:rsidRPr="00995D24">
        <w:rPr>
          <w:b/>
        </w:rPr>
        <w:tab/>
      </w:r>
      <w:r w:rsidRPr="00995D24">
        <w:rPr>
          <w:b/>
        </w:rPr>
        <w:t>–</w:t>
      </w:r>
      <w:r w:rsidR="0041082C" w:rsidRPr="00995D24">
        <w:rPr>
          <w:b/>
        </w:rPr>
        <w:tab/>
      </w:r>
      <w:r w:rsidR="00125E1D" w:rsidRPr="00995D24">
        <w:t>postać wynikowa procesu kompilacji i budowania oprogramowania.</w:t>
      </w:r>
    </w:p>
    <w:p w14:paraId="77B46C28" w14:textId="734C3375" w:rsidR="0041082C" w:rsidRPr="00995D24" w:rsidRDefault="003C7851" w:rsidP="00535C8B">
      <w:pPr>
        <w:pStyle w:val="Definicje"/>
      </w:pPr>
      <w:r w:rsidRPr="00995D24">
        <w:rPr>
          <w:b/>
        </w:rPr>
        <w:t xml:space="preserve">System </w:t>
      </w:r>
      <w:r w:rsidR="00125E1D" w:rsidRPr="00995D24">
        <w:rPr>
          <w:b/>
        </w:rPr>
        <w:t>aplikacji</w:t>
      </w:r>
      <w:r w:rsidRPr="00995D24">
        <w:rPr>
          <w:b/>
        </w:rPr>
        <w:t xml:space="preserve"> </w:t>
      </w:r>
      <w:r w:rsidR="00213660" w:rsidRPr="00995D24">
        <w:t>–</w:t>
      </w:r>
      <w:r w:rsidR="00125E1D" w:rsidRPr="00995D24">
        <w:t xml:space="preserve"> </w:t>
      </w:r>
      <w:r w:rsidR="00D0547A" w:rsidRPr="00995D24">
        <w:t>A</w:t>
      </w:r>
      <w:r w:rsidR="00125E1D" w:rsidRPr="00995D24">
        <w:t>plikacje</w:t>
      </w:r>
      <w:r w:rsidR="005E65EE" w:rsidRPr="00995D24">
        <w:t xml:space="preserve"> wykorzystywane do obsługi Ekspozycji:</w:t>
      </w:r>
      <w:r w:rsidR="00125E1D" w:rsidRPr="00995D24">
        <w:t xml:space="preserve"> </w:t>
      </w:r>
      <w:r w:rsidR="005E65EE" w:rsidRPr="00995D24">
        <w:t>multimedialne</w:t>
      </w:r>
      <w:r w:rsidR="00125E1D" w:rsidRPr="00995D24">
        <w:t xml:space="preserve"> edukacyjne</w:t>
      </w:r>
      <w:r w:rsidR="00FD3432" w:rsidRPr="00995D24">
        <w:t>,</w:t>
      </w:r>
      <w:r w:rsidR="00125E1D" w:rsidRPr="00995D24">
        <w:t xml:space="preserve"> </w:t>
      </w:r>
      <w:r w:rsidR="00D55E10" w:rsidRPr="00995D24">
        <w:t xml:space="preserve">System sterowania, </w:t>
      </w:r>
      <w:r w:rsidR="00C85DAE" w:rsidRPr="00995D24">
        <w:t>biletow</w:t>
      </w:r>
      <w:r w:rsidR="00C85DAE">
        <w:t>y</w:t>
      </w:r>
      <w:r w:rsidR="00C85DAE" w:rsidRPr="00995D24">
        <w:t xml:space="preserve"> </w:t>
      </w:r>
      <w:r w:rsidR="00125E1D" w:rsidRPr="00995D24">
        <w:t>oraz przewodników elektronicznych</w:t>
      </w:r>
      <w:r w:rsidR="00FD3432" w:rsidRPr="00995D24">
        <w:t>,</w:t>
      </w:r>
      <w:r w:rsidR="005E65EE" w:rsidRPr="00995D24">
        <w:t xml:space="preserve"> wraz z dokumentacją i </w:t>
      </w:r>
      <w:r w:rsidR="00125E1D" w:rsidRPr="00995D24">
        <w:t>aktualizacjami.</w:t>
      </w:r>
      <w:r w:rsidR="00AE47B6" w:rsidRPr="00995D24">
        <w:t xml:space="preserve"> </w:t>
      </w:r>
    </w:p>
    <w:p w14:paraId="458176C1" w14:textId="77777777" w:rsidR="00D55E10" w:rsidRPr="00995D24" w:rsidRDefault="00D55E10" w:rsidP="00D55E10">
      <w:pPr>
        <w:pStyle w:val="Definicje"/>
      </w:pPr>
      <w:r w:rsidRPr="00995D24">
        <w:rPr>
          <w:b/>
        </w:rPr>
        <w:t xml:space="preserve">System sterowania </w:t>
      </w:r>
      <w:r w:rsidRPr="00995D24">
        <w:t>– zarządzający pracą Aplikacji w CP, sterujący Sprzętem AV i Urządzeniami, wraz z dokumentacją i aktualizacjami.</w:t>
      </w:r>
    </w:p>
    <w:p w14:paraId="2A701149" w14:textId="4E749CE7" w:rsidR="0041082C" w:rsidRPr="00995D24" w:rsidRDefault="002F0241" w:rsidP="00535C8B">
      <w:pPr>
        <w:pStyle w:val="Definicje"/>
      </w:pPr>
      <w:r w:rsidRPr="00995D24">
        <w:rPr>
          <w:b/>
        </w:rPr>
        <w:t xml:space="preserve">Zewnętrzny wykonawca robót </w:t>
      </w:r>
      <w:r w:rsidRPr="00995D24">
        <w:t>– podmiot, który na podstawie zawartej z Zamawiającym umowy, wykonuje w obiektach objętych zamówieniem roboty budowlano-instalacyjne, lub świadczy usługi serwisowe, w tym usługi wynikające z</w:t>
      </w:r>
      <w:r w:rsidR="0036732F" w:rsidRPr="00995D24">
        <w:t> </w:t>
      </w:r>
      <w:r w:rsidRPr="00995D24">
        <w:t>udzielonej gwarancji.</w:t>
      </w:r>
      <w:r w:rsidR="007519E3" w:rsidRPr="00995D24">
        <w:t xml:space="preserve"> </w:t>
      </w:r>
    </w:p>
    <w:p w14:paraId="45694354" w14:textId="22C9B512" w:rsidR="0041082C" w:rsidRPr="00995D24" w:rsidRDefault="0031699E" w:rsidP="00535C8B">
      <w:pPr>
        <w:pStyle w:val="Definicje"/>
        <w:rPr>
          <w:strike/>
        </w:rPr>
      </w:pPr>
      <w:r w:rsidRPr="00995D24">
        <w:rPr>
          <w:b/>
        </w:rPr>
        <w:t>Usterka</w:t>
      </w:r>
      <w:r w:rsidR="00A57DC5" w:rsidRPr="00995D24">
        <w:rPr>
          <w:b/>
        </w:rPr>
        <w:tab/>
      </w:r>
      <w:r w:rsidR="0041082C" w:rsidRPr="00995D24">
        <w:t>–</w:t>
      </w:r>
      <w:r w:rsidR="0041082C" w:rsidRPr="00995D24">
        <w:tab/>
      </w:r>
      <w:r w:rsidR="003A35A3" w:rsidRPr="00995D24">
        <w:t xml:space="preserve">wystąpienie zakłócenia (uszkodzenia) w prawidłowym funkcjonowaniu </w:t>
      </w:r>
      <w:r w:rsidR="003635F2" w:rsidRPr="00995D24">
        <w:t xml:space="preserve">lub wyglądzie </w:t>
      </w:r>
      <w:r w:rsidR="003A35A3" w:rsidRPr="00995D24">
        <w:t xml:space="preserve">elementu Ekspozycji, które nie </w:t>
      </w:r>
      <w:r w:rsidR="00620717" w:rsidRPr="00995D24">
        <w:t>zostało zakwalifikowane jako Awaria</w:t>
      </w:r>
      <w:r w:rsidR="003A35A3" w:rsidRPr="00995D24">
        <w:t>.</w:t>
      </w:r>
    </w:p>
    <w:p w14:paraId="57A6D4B2" w14:textId="163CA968" w:rsidR="0041082C" w:rsidRPr="00995D24" w:rsidRDefault="007519E3" w:rsidP="00535C8B">
      <w:pPr>
        <w:pStyle w:val="Definicje"/>
      </w:pPr>
      <w:r w:rsidRPr="00995D24">
        <w:rPr>
          <w:b/>
        </w:rPr>
        <w:t>Awaria</w:t>
      </w:r>
      <w:r w:rsidR="0041082C" w:rsidRPr="00995D24">
        <w:rPr>
          <w:b/>
        </w:rPr>
        <w:tab/>
      </w:r>
      <w:r w:rsidR="0041082C" w:rsidRPr="00995D24">
        <w:t>–</w:t>
      </w:r>
      <w:r w:rsidRPr="00995D24">
        <w:tab/>
      </w:r>
      <w:r w:rsidR="00DB21D6" w:rsidRPr="00995D24">
        <w:t xml:space="preserve">wystąpienie zakłócenia (uszkodzenia) w prawidłowym funkcjonowaniu elementu </w:t>
      </w:r>
      <w:r w:rsidR="003A35A3" w:rsidRPr="00995D24">
        <w:t>Ekspozycji, które uniemożliwia korzystanie z tego elementu zgodnie z jego przeznaczeniem</w:t>
      </w:r>
      <w:r w:rsidR="00123367" w:rsidRPr="00995D24">
        <w:t>.</w:t>
      </w:r>
    </w:p>
    <w:p w14:paraId="74E5D2D3" w14:textId="6AB420FB" w:rsidR="003A35A3" w:rsidRPr="00995D24" w:rsidRDefault="003A35A3" w:rsidP="00535C8B">
      <w:pPr>
        <w:pStyle w:val="Definicje"/>
      </w:pPr>
      <w:r w:rsidRPr="00995D24">
        <w:rPr>
          <w:b/>
        </w:rPr>
        <w:t xml:space="preserve">Awaria krytyczna </w:t>
      </w:r>
      <w:r w:rsidRPr="00995D24">
        <w:t>– jednocześnie występująca Awaria</w:t>
      </w:r>
      <w:r w:rsidR="000258DF" w:rsidRPr="00995D24">
        <w:t xml:space="preserve"> więcej niż </w:t>
      </w:r>
      <w:r w:rsidR="004B7D57" w:rsidRPr="00995D24">
        <w:t>10%</w:t>
      </w:r>
      <w:r w:rsidR="000258DF" w:rsidRPr="00995D24">
        <w:t xml:space="preserve"> </w:t>
      </w:r>
      <w:r w:rsidR="004B7D57" w:rsidRPr="00995D24">
        <w:t xml:space="preserve">wszystkich </w:t>
      </w:r>
      <w:r w:rsidR="000258DF" w:rsidRPr="00995D24">
        <w:t>Punktów multimedialnych</w:t>
      </w:r>
      <w:r w:rsidR="004B7D57" w:rsidRPr="00995D24">
        <w:t xml:space="preserve"> w CP</w:t>
      </w:r>
      <w:r w:rsidR="000258DF" w:rsidRPr="00995D24">
        <w:t>.</w:t>
      </w:r>
    </w:p>
    <w:p w14:paraId="0978681A" w14:textId="5E86A46F" w:rsidR="0041082C" w:rsidRPr="00995D24" w:rsidRDefault="007519E3" w:rsidP="00535C8B">
      <w:pPr>
        <w:pStyle w:val="Definicje"/>
      </w:pPr>
      <w:r w:rsidRPr="00995D24">
        <w:rPr>
          <w:b/>
        </w:rPr>
        <w:t>Czas reakcji</w:t>
      </w:r>
      <w:r w:rsidRPr="00995D24">
        <w:rPr>
          <w:b/>
        </w:rPr>
        <w:tab/>
      </w:r>
      <w:r w:rsidR="0041082C" w:rsidRPr="00995D24">
        <w:t>–</w:t>
      </w:r>
      <w:r w:rsidR="0041082C" w:rsidRPr="00995D24">
        <w:tab/>
      </w:r>
      <w:r w:rsidRPr="00995D24">
        <w:t>przedział czasu liczony od chwili otrzymania przez Wykonawcę informacji o</w:t>
      </w:r>
      <w:r w:rsidR="0036732F" w:rsidRPr="00995D24">
        <w:t> </w:t>
      </w:r>
      <w:r w:rsidRPr="00995D24">
        <w:t xml:space="preserve">wystąpieniu </w:t>
      </w:r>
      <w:r w:rsidR="003F3090">
        <w:t xml:space="preserve">Usterki lub </w:t>
      </w:r>
      <w:r w:rsidR="005A6AB0">
        <w:t>A</w:t>
      </w:r>
      <w:r w:rsidR="005A6AB0" w:rsidRPr="00995D24">
        <w:t>warii</w:t>
      </w:r>
      <w:r w:rsidRPr="00995D24">
        <w:t xml:space="preserve">, do chwili przystąpienia przez </w:t>
      </w:r>
      <w:r w:rsidR="00830E12" w:rsidRPr="00995D24">
        <w:t xml:space="preserve">pracowników </w:t>
      </w:r>
      <w:r w:rsidRPr="00995D24">
        <w:t>Wykonawc</w:t>
      </w:r>
      <w:r w:rsidR="00830E12" w:rsidRPr="00995D24">
        <w:t xml:space="preserve">y </w:t>
      </w:r>
      <w:r w:rsidRPr="00995D24">
        <w:t>do czynności naprawczych lub rozwiązywania problemu w</w:t>
      </w:r>
      <w:r w:rsidR="0036732F" w:rsidRPr="00995D24">
        <w:t> </w:t>
      </w:r>
      <w:r w:rsidRPr="00995D24">
        <w:t>miejscu wystąpienia zdarzenia.</w:t>
      </w:r>
    </w:p>
    <w:p w14:paraId="6222D461" w14:textId="4BC96D6D" w:rsidR="0041082C" w:rsidRPr="00995D24" w:rsidRDefault="007519E3" w:rsidP="00535C8B">
      <w:pPr>
        <w:pStyle w:val="Definicje"/>
      </w:pPr>
      <w:r w:rsidRPr="00995D24">
        <w:rPr>
          <w:b/>
        </w:rPr>
        <w:t xml:space="preserve">Czas </w:t>
      </w:r>
      <w:r w:rsidR="00845AF0" w:rsidRPr="00995D24">
        <w:rPr>
          <w:b/>
        </w:rPr>
        <w:t xml:space="preserve">przywrócenia funkcjonalności </w:t>
      </w:r>
      <w:r w:rsidRPr="00995D24">
        <w:t xml:space="preserve">– przedział czasu liczony od chwili otrzymania przez Wykonawcę informacji o wystąpieniu awarii, do chwili przywrócenia funkcjonalności obszaru, urządzenia lub instalacji, </w:t>
      </w:r>
      <w:r w:rsidR="00523171" w:rsidRPr="00995D24">
        <w:t>za pomocą</w:t>
      </w:r>
      <w:r w:rsidRPr="00995D24">
        <w:t xml:space="preserve"> środków doraźnych, np. przez wprowadzenie rozwiązania tymczasowego </w:t>
      </w:r>
      <w:r w:rsidR="00D91380" w:rsidRPr="00995D24">
        <w:t xml:space="preserve">lub </w:t>
      </w:r>
      <w:r w:rsidR="00351676" w:rsidRPr="00995D24">
        <w:t xml:space="preserve">zainstalowanie </w:t>
      </w:r>
      <w:r w:rsidR="00D91380" w:rsidRPr="00995D24">
        <w:t xml:space="preserve">urządzenia </w:t>
      </w:r>
      <w:r w:rsidRPr="00995D24">
        <w:t>zastępczego.</w:t>
      </w:r>
    </w:p>
    <w:p w14:paraId="5251BC06" w14:textId="4AB4B7FF" w:rsidR="0041082C" w:rsidRPr="00995D24" w:rsidRDefault="007519E3" w:rsidP="00535C8B">
      <w:pPr>
        <w:pStyle w:val="Definicje"/>
      </w:pPr>
      <w:r w:rsidRPr="00995D24">
        <w:rPr>
          <w:b/>
        </w:rPr>
        <w:lastRenderedPageBreak/>
        <w:t>Czas naprawy</w:t>
      </w:r>
      <w:r w:rsidR="0041082C" w:rsidRPr="00995D24">
        <w:rPr>
          <w:b/>
        </w:rPr>
        <w:tab/>
      </w:r>
      <w:r w:rsidR="0041082C" w:rsidRPr="00995D24">
        <w:t>–</w:t>
      </w:r>
      <w:r w:rsidR="0041082C" w:rsidRPr="00995D24">
        <w:tab/>
      </w:r>
      <w:r w:rsidRPr="00995D24">
        <w:t>przedział czasu liczony od chwili otrzymania przez Wykonawcę informacji o</w:t>
      </w:r>
      <w:r w:rsidR="0036732F" w:rsidRPr="00995D24">
        <w:t> </w:t>
      </w:r>
      <w:r w:rsidRPr="00995D24">
        <w:t xml:space="preserve">wystąpieniu </w:t>
      </w:r>
      <w:r w:rsidR="003F3090">
        <w:t xml:space="preserve">Usterki lub </w:t>
      </w:r>
      <w:r w:rsidR="005A6AB0">
        <w:t>A</w:t>
      </w:r>
      <w:r w:rsidR="005A6AB0" w:rsidRPr="00995D24">
        <w:t>warii</w:t>
      </w:r>
      <w:r w:rsidRPr="00995D24">
        <w:t>, do chwili całkowitego przywrócenia stanu sprzed wystąpienia zdarzenia.</w:t>
      </w:r>
    </w:p>
    <w:p w14:paraId="29F3422B" w14:textId="3881F422" w:rsidR="00A6063B" w:rsidRPr="00995D24" w:rsidRDefault="00A6063B" w:rsidP="00535C8B">
      <w:pPr>
        <w:pStyle w:val="Definicje"/>
      </w:pPr>
      <w:r w:rsidRPr="00995D24">
        <w:rPr>
          <w:b/>
        </w:rPr>
        <w:t>Moduł</w:t>
      </w:r>
      <w:r w:rsidR="00DA7103" w:rsidRPr="00995D24">
        <w:tab/>
        <w:t>–</w:t>
      </w:r>
      <w:r w:rsidR="00DA7103" w:rsidRPr="00995D24">
        <w:tab/>
      </w:r>
      <w:r w:rsidR="00123367" w:rsidRPr="00995D24">
        <w:t xml:space="preserve">sala ekspozycyjna na terenie </w:t>
      </w:r>
      <w:r w:rsidR="00E479E1" w:rsidRPr="00995D24">
        <w:t>CP</w:t>
      </w:r>
      <w:r w:rsidR="00123367" w:rsidRPr="00995D24">
        <w:t>.</w:t>
      </w:r>
    </w:p>
    <w:p w14:paraId="71C0151F" w14:textId="69DB6060" w:rsidR="00DF663C" w:rsidRPr="00995D24" w:rsidRDefault="006B533E" w:rsidP="006B533E">
      <w:pPr>
        <w:keepNext/>
        <w:spacing w:line="276" w:lineRule="auto"/>
        <w:ind w:left="1843" w:hanging="1843"/>
        <w:rPr>
          <w:rFonts w:ascii="Palatino Linotype" w:eastAsia="Palatino Linotype" w:hAnsi="Palatino Linotype"/>
          <w:bCs w:val="0"/>
        </w:rPr>
      </w:pPr>
      <w:r w:rsidRPr="00995D24">
        <w:rPr>
          <w:rFonts w:ascii="Palatino Linotype" w:hAnsi="Palatino Linotype"/>
          <w:b/>
          <w:bCs w:val="0"/>
        </w:rPr>
        <w:t>Materiały</w:t>
      </w:r>
      <w:r w:rsidR="00543209" w:rsidRPr="00995D24">
        <w:rPr>
          <w:rFonts w:ascii="Palatino Linotype" w:hAnsi="Palatino Linotype"/>
          <w:b/>
          <w:bCs w:val="0"/>
        </w:rPr>
        <w:t xml:space="preserve"> eksploatacyjne</w:t>
      </w:r>
      <w:r w:rsidR="00543209" w:rsidRPr="00995D24">
        <w:rPr>
          <w:rFonts w:ascii="Palatino Linotype" w:hAnsi="Palatino Linotype"/>
          <w:bCs w:val="0"/>
        </w:rPr>
        <w:t xml:space="preserve"> - </w:t>
      </w:r>
      <w:r w:rsidRPr="00995D24">
        <w:rPr>
          <w:rFonts w:ascii="Palatino Linotype" w:eastAsia="Palatino Linotype" w:hAnsi="Palatino Linotype"/>
          <w:bCs w:val="0"/>
        </w:rPr>
        <w:t xml:space="preserve">nieregenerowane, zalecane przez producenta, zużywające się materiały </w:t>
      </w:r>
      <w:r w:rsidR="00CF7F52" w:rsidRPr="00995D24">
        <w:t>w tym: lamp</w:t>
      </w:r>
      <w:r w:rsidR="00AE69CC" w:rsidRPr="00995D24">
        <w:t>y</w:t>
      </w:r>
      <w:r w:rsidR="00CF7F52" w:rsidRPr="00995D24">
        <w:t xml:space="preserve"> projektorów, źródł</w:t>
      </w:r>
      <w:r w:rsidR="00AE69CC" w:rsidRPr="00995D24">
        <w:t>a</w:t>
      </w:r>
      <w:r w:rsidR="00CF7F52" w:rsidRPr="00995D24">
        <w:t xml:space="preserve"> światła, bateri</w:t>
      </w:r>
      <w:r w:rsidR="00AE69CC" w:rsidRPr="00995D24">
        <w:t>e</w:t>
      </w:r>
      <w:r w:rsidR="0036732F" w:rsidRPr="00995D24">
        <w:t xml:space="preserve"> i </w:t>
      </w:r>
      <w:r w:rsidR="00CF7F52" w:rsidRPr="00995D24">
        <w:t>akumulator</w:t>
      </w:r>
      <w:r w:rsidR="00AE69CC" w:rsidRPr="00995D24">
        <w:t>y</w:t>
      </w:r>
      <w:r w:rsidR="00CF7F52" w:rsidRPr="00995D24">
        <w:t>,</w:t>
      </w:r>
      <w:r w:rsidRPr="00995D24">
        <w:rPr>
          <w:rFonts w:ascii="Palatino Linotype" w:eastAsia="Palatino Linotype" w:hAnsi="Palatino Linotype"/>
          <w:bCs w:val="0"/>
        </w:rPr>
        <w:t xml:space="preserve"> </w:t>
      </w:r>
      <w:r w:rsidR="00AE69CC" w:rsidRPr="00995D24">
        <w:rPr>
          <w:rFonts w:ascii="Palatino Linotype" w:eastAsia="Palatino Linotype" w:hAnsi="Palatino Linotype"/>
          <w:bCs w:val="0"/>
        </w:rPr>
        <w:t xml:space="preserve">wymagane dla </w:t>
      </w:r>
      <w:r w:rsidRPr="00995D24">
        <w:rPr>
          <w:rFonts w:ascii="Palatino Linotype" w:eastAsia="Palatino Linotype" w:hAnsi="Palatino Linotype"/>
          <w:bCs w:val="0"/>
        </w:rPr>
        <w:t>zachowani</w:t>
      </w:r>
      <w:r w:rsidR="00AE69CC" w:rsidRPr="00995D24">
        <w:rPr>
          <w:rFonts w:ascii="Palatino Linotype" w:eastAsia="Palatino Linotype" w:hAnsi="Palatino Linotype"/>
          <w:bCs w:val="0"/>
        </w:rPr>
        <w:t>a</w:t>
      </w:r>
      <w:r w:rsidRPr="00995D24">
        <w:rPr>
          <w:rFonts w:ascii="Palatino Linotype" w:eastAsia="Palatino Linotype" w:hAnsi="Palatino Linotype"/>
          <w:bCs w:val="0"/>
        </w:rPr>
        <w:t xml:space="preserve"> </w:t>
      </w:r>
      <w:r w:rsidR="00AE69CC" w:rsidRPr="00995D24">
        <w:rPr>
          <w:rFonts w:ascii="Palatino Linotype" w:eastAsia="Palatino Linotype" w:hAnsi="Palatino Linotype"/>
          <w:bCs w:val="0"/>
        </w:rPr>
        <w:t>pełnej zdolności uzytkowej</w:t>
      </w:r>
      <w:r w:rsidRPr="00995D24">
        <w:rPr>
          <w:rFonts w:ascii="Palatino Linotype" w:eastAsia="Palatino Linotype" w:hAnsi="Palatino Linotype"/>
          <w:bCs w:val="0"/>
        </w:rPr>
        <w:t xml:space="preserve"> </w:t>
      </w:r>
      <w:r w:rsidR="008F6185" w:rsidRPr="00995D24">
        <w:rPr>
          <w:rFonts w:ascii="Palatino Linotype" w:eastAsia="Palatino Linotype" w:hAnsi="Palatino Linotype"/>
          <w:bCs w:val="0"/>
        </w:rPr>
        <w:t xml:space="preserve">elementów Ekspozycji. </w:t>
      </w:r>
    </w:p>
    <w:p w14:paraId="03B8BEEC" w14:textId="46670A80" w:rsidR="006B533E" w:rsidRPr="00995D24" w:rsidRDefault="006B533E" w:rsidP="006B533E">
      <w:pPr>
        <w:keepNext/>
        <w:spacing w:line="276" w:lineRule="auto"/>
        <w:ind w:left="1843" w:hanging="1843"/>
        <w:rPr>
          <w:rFonts w:ascii="Palatino Linotype" w:hAnsi="Palatino Linotype"/>
        </w:rPr>
      </w:pPr>
      <w:r w:rsidRPr="00995D24">
        <w:rPr>
          <w:rFonts w:ascii="Palatino Linotype" w:hAnsi="Palatino Linotype"/>
          <w:b/>
        </w:rPr>
        <w:t>Dziennik zdarzeń</w:t>
      </w:r>
      <w:r w:rsidR="00DB2054" w:rsidRPr="00995D24">
        <w:rPr>
          <w:rFonts w:ascii="Palatino Linotype" w:hAnsi="Palatino Linotype"/>
          <w:b/>
        </w:rPr>
        <w:t xml:space="preserve"> </w:t>
      </w:r>
      <w:r w:rsidR="00DB2054" w:rsidRPr="00995D24">
        <w:rPr>
          <w:rFonts w:ascii="Palatino Linotype" w:hAnsi="Palatino Linotype"/>
        </w:rPr>
        <w:t>– prowadzony w formie elektronicznej rejestr awarii i usterek stwierdzonych na Ekspozycji podczas wykonywania Kontroli.</w:t>
      </w:r>
      <w:r w:rsidR="00BD224F" w:rsidRPr="00995D24">
        <w:rPr>
          <w:rFonts w:ascii="Palatino Linotype" w:hAnsi="Palatino Linotype"/>
        </w:rPr>
        <w:t xml:space="preserve"> Zapisy w Dzienniku zdarzeń obejmują: datę stwierdzenia awarii lub usterki, ich opis, </w:t>
      </w:r>
      <w:r w:rsidR="00504622" w:rsidRPr="00995D24">
        <w:rPr>
          <w:rFonts w:ascii="Palatino Linotype" w:hAnsi="Palatino Linotype"/>
        </w:rPr>
        <w:t xml:space="preserve">nazwisko osoby dokonującej wpisu, </w:t>
      </w:r>
      <w:r w:rsidR="00BD224F" w:rsidRPr="00995D24">
        <w:rPr>
          <w:rFonts w:ascii="Palatino Linotype" w:hAnsi="Palatino Linotype"/>
        </w:rPr>
        <w:t xml:space="preserve">datę i potwierdzenie usunięcia </w:t>
      </w:r>
      <w:r w:rsidR="005A6AB0">
        <w:rPr>
          <w:rFonts w:ascii="Palatino Linotype" w:hAnsi="Palatino Linotype"/>
        </w:rPr>
        <w:t>A</w:t>
      </w:r>
      <w:r w:rsidR="005A6AB0" w:rsidRPr="00995D24">
        <w:rPr>
          <w:rFonts w:ascii="Palatino Linotype" w:hAnsi="Palatino Linotype"/>
        </w:rPr>
        <w:t xml:space="preserve">warii </w:t>
      </w:r>
      <w:r w:rsidR="00BD224F" w:rsidRPr="00995D24">
        <w:rPr>
          <w:rFonts w:ascii="Palatino Linotype" w:hAnsi="Palatino Linotype"/>
        </w:rPr>
        <w:t xml:space="preserve">lub </w:t>
      </w:r>
      <w:r w:rsidR="005A6AB0">
        <w:rPr>
          <w:rFonts w:ascii="Palatino Linotype" w:hAnsi="Palatino Linotype"/>
        </w:rPr>
        <w:t>U</w:t>
      </w:r>
      <w:r w:rsidR="005A6AB0" w:rsidRPr="00995D24">
        <w:rPr>
          <w:rFonts w:ascii="Palatino Linotype" w:hAnsi="Palatino Linotype"/>
        </w:rPr>
        <w:t>sterki</w:t>
      </w:r>
      <w:r w:rsidR="00BD224F" w:rsidRPr="00995D24">
        <w:rPr>
          <w:rFonts w:ascii="Palatino Linotype" w:hAnsi="Palatino Linotype"/>
        </w:rPr>
        <w:t>,</w:t>
      </w:r>
      <w:r w:rsidR="00504622" w:rsidRPr="00995D24">
        <w:rPr>
          <w:rFonts w:ascii="Palatino Linotype" w:hAnsi="Palatino Linotype"/>
        </w:rPr>
        <w:t xml:space="preserve"> nazwisko osoby dokonującej wpisu,</w:t>
      </w:r>
      <w:r w:rsidR="00BD224F" w:rsidRPr="00995D24">
        <w:rPr>
          <w:rFonts w:ascii="Palatino Linotype" w:hAnsi="Palatino Linotype"/>
        </w:rPr>
        <w:t xml:space="preserve"> uwagi.</w:t>
      </w:r>
    </w:p>
    <w:p w14:paraId="10C01060" w14:textId="5D3B3E41" w:rsidR="006D3E59" w:rsidRDefault="006D3E59" w:rsidP="0018279B">
      <w:pPr>
        <w:keepNext/>
        <w:spacing w:line="276" w:lineRule="auto"/>
        <w:ind w:left="1843" w:hanging="1843"/>
        <w:rPr>
          <w:rFonts w:ascii="Palatino Linotype" w:hAnsi="Palatino Linotype"/>
        </w:rPr>
      </w:pPr>
      <w:r w:rsidRPr="00995D24">
        <w:rPr>
          <w:rFonts w:ascii="Palatino Linotype" w:hAnsi="Palatino Linotype"/>
          <w:b/>
        </w:rPr>
        <w:t xml:space="preserve">Dzień serwisowy </w:t>
      </w:r>
      <w:r w:rsidR="00942BC3" w:rsidRPr="00995D24">
        <w:rPr>
          <w:rFonts w:ascii="Palatino Linotype" w:hAnsi="Palatino Linotype"/>
          <w:b/>
          <w:bCs w:val="0"/>
        </w:rPr>
        <w:t xml:space="preserve"> – </w:t>
      </w:r>
      <w:r w:rsidR="00942BC3" w:rsidRPr="00995D24">
        <w:rPr>
          <w:rFonts w:ascii="Palatino Linotype" w:hAnsi="Palatino Linotype"/>
          <w:bCs w:val="0"/>
        </w:rPr>
        <w:t>poniedziałek</w:t>
      </w:r>
      <w:r w:rsidRPr="00995D24">
        <w:rPr>
          <w:rFonts w:ascii="Palatino Linotype" w:hAnsi="Palatino Linotype"/>
        </w:rPr>
        <w:t>, z</w:t>
      </w:r>
      <w:r w:rsidR="00942BC3" w:rsidRPr="00995D24">
        <w:rPr>
          <w:rFonts w:ascii="Palatino Linotype" w:hAnsi="Palatino Linotype"/>
          <w:bCs w:val="0"/>
        </w:rPr>
        <w:t xml:space="preserve"> </w:t>
      </w:r>
      <w:r w:rsidRPr="00995D24">
        <w:rPr>
          <w:rFonts w:ascii="Palatino Linotype" w:hAnsi="Palatino Linotype"/>
        </w:rPr>
        <w:t>wyjątkiem dni ustawowo wolnych od pracy.</w:t>
      </w:r>
    </w:p>
    <w:tbl>
      <w:tblPr>
        <w:tblStyle w:val="Tabela-Siatka"/>
        <w:tblW w:w="893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8"/>
        <w:gridCol w:w="284"/>
        <w:gridCol w:w="6799"/>
      </w:tblGrid>
      <w:tr w:rsidR="00E542F0" w:rsidRPr="0019782F" w14:paraId="6FCFFEB2" w14:textId="77777777" w:rsidTr="00FE0675">
        <w:tc>
          <w:tcPr>
            <w:tcW w:w="1848" w:type="dxa"/>
          </w:tcPr>
          <w:p w14:paraId="6A456C31" w14:textId="77777777" w:rsidR="00E542F0" w:rsidRDefault="00E542F0" w:rsidP="00FE0675">
            <w:pPr>
              <w:pStyle w:val="Definicje"/>
              <w:spacing w:line="280" w:lineRule="exact"/>
              <w:ind w:left="-105" w:firstLine="0"/>
              <w:rPr>
                <w:rFonts w:ascii="Palatino Linotype" w:hAnsi="Palatino Linotype"/>
                <w:b/>
              </w:rPr>
            </w:pPr>
            <w:r w:rsidRPr="0019782F">
              <w:rPr>
                <w:rFonts w:ascii="Palatino Linotype" w:hAnsi="Palatino Linotype"/>
                <w:b/>
              </w:rPr>
              <w:t xml:space="preserve">Zlecenia </w:t>
            </w:r>
          </w:p>
          <w:p w14:paraId="04547EF4" w14:textId="77777777" w:rsidR="00E542F0" w:rsidRDefault="00E542F0" w:rsidP="00886010">
            <w:pPr>
              <w:pStyle w:val="Definicje"/>
              <w:spacing w:line="280" w:lineRule="exact"/>
              <w:ind w:left="0" w:firstLine="0"/>
              <w:rPr>
                <w:rFonts w:ascii="Palatino Linotype" w:hAnsi="Palatino Linotype"/>
                <w:b/>
              </w:rPr>
            </w:pPr>
          </w:p>
          <w:p w14:paraId="38970060" w14:textId="77777777" w:rsidR="00E542F0" w:rsidRDefault="00E542F0" w:rsidP="00886010">
            <w:pPr>
              <w:pStyle w:val="Definicje"/>
              <w:spacing w:line="280" w:lineRule="exact"/>
              <w:ind w:left="0" w:firstLine="0"/>
              <w:rPr>
                <w:rFonts w:ascii="Palatino Linotype" w:hAnsi="Palatino Linotype"/>
                <w:b/>
              </w:rPr>
            </w:pPr>
          </w:p>
          <w:p w14:paraId="13F64363" w14:textId="77777777" w:rsidR="00E542F0" w:rsidRDefault="00E542F0" w:rsidP="00886010">
            <w:pPr>
              <w:pStyle w:val="Definicje"/>
              <w:spacing w:line="280" w:lineRule="exact"/>
              <w:ind w:left="0" w:firstLine="0"/>
              <w:rPr>
                <w:rFonts w:ascii="Palatino Linotype" w:hAnsi="Palatino Linotype" w:cs="Arial"/>
                <w:b/>
              </w:rPr>
            </w:pPr>
          </w:p>
          <w:p w14:paraId="6983DEA4" w14:textId="2497BFC7" w:rsidR="00E542F0" w:rsidRPr="0019782F" w:rsidRDefault="00E542F0" w:rsidP="00886010">
            <w:pPr>
              <w:pStyle w:val="Definicje"/>
              <w:spacing w:line="280" w:lineRule="exact"/>
              <w:ind w:left="0" w:firstLine="0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 w:cs="Arial"/>
              </w:rPr>
              <w:t xml:space="preserve">    </w:t>
            </w:r>
          </w:p>
        </w:tc>
        <w:tc>
          <w:tcPr>
            <w:tcW w:w="284" w:type="dxa"/>
          </w:tcPr>
          <w:p w14:paraId="030123D5" w14:textId="77777777" w:rsidR="00E542F0" w:rsidRDefault="00E542F0" w:rsidP="00FE0675">
            <w:pPr>
              <w:pStyle w:val="Definicje"/>
              <w:spacing w:line="280" w:lineRule="exact"/>
              <w:ind w:left="-108" w:firstLine="0"/>
              <w:rPr>
                <w:rFonts w:ascii="Palatino Linotype" w:hAnsi="Palatino Linotype"/>
              </w:rPr>
            </w:pPr>
            <w:r w:rsidRPr="00E22224">
              <w:rPr>
                <w:rFonts w:ascii="Palatino Linotype" w:hAnsi="Palatino Linotype"/>
              </w:rPr>
              <w:t>–</w:t>
            </w:r>
          </w:p>
          <w:p w14:paraId="5DC84538" w14:textId="77777777" w:rsidR="00E542F0" w:rsidRDefault="00E542F0" w:rsidP="00886010">
            <w:pPr>
              <w:pStyle w:val="Definicje"/>
              <w:spacing w:line="280" w:lineRule="exact"/>
              <w:ind w:left="0" w:firstLine="0"/>
              <w:rPr>
                <w:rFonts w:ascii="Palatino Linotype" w:hAnsi="Palatino Linotype"/>
                <w:b/>
              </w:rPr>
            </w:pPr>
          </w:p>
          <w:p w14:paraId="671460F1" w14:textId="77777777" w:rsidR="00E542F0" w:rsidRDefault="00E542F0" w:rsidP="00886010">
            <w:pPr>
              <w:pStyle w:val="Definicje"/>
              <w:spacing w:line="280" w:lineRule="exact"/>
              <w:ind w:left="0" w:firstLine="0"/>
              <w:rPr>
                <w:rFonts w:ascii="Palatino Linotype" w:hAnsi="Palatino Linotype"/>
                <w:b/>
              </w:rPr>
            </w:pPr>
          </w:p>
          <w:p w14:paraId="13D7E81A" w14:textId="77777777" w:rsidR="00E542F0" w:rsidRDefault="00E542F0" w:rsidP="00886010">
            <w:pPr>
              <w:pStyle w:val="Definicje"/>
              <w:spacing w:line="280" w:lineRule="exact"/>
              <w:ind w:left="0" w:firstLine="0"/>
              <w:rPr>
                <w:rFonts w:ascii="Palatino Linotype" w:hAnsi="Palatino Linotype" w:cs="Arial"/>
              </w:rPr>
            </w:pPr>
          </w:p>
          <w:p w14:paraId="5CEFEC29" w14:textId="7085AF4A" w:rsidR="00E542F0" w:rsidRPr="0019782F" w:rsidRDefault="00E542F0" w:rsidP="00886010">
            <w:pPr>
              <w:pStyle w:val="Definicje"/>
              <w:spacing w:line="280" w:lineRule="exact"/>
              <w:ind w:left="0" w:firstLine="0"/>
              <w:rPr>
                <w:rFonts w:ascii="Palatino Linotype" w:hAnsi="Palatino Linotype"/>
                <w:b/>
              </w:rPr>
            </w:pPr>
          </w:p>
        </w:tc>
        <w:tc>
          <w:tcPr>
            <w:tcW w:w="6799" w:type="dxa"/>
          </w:tcPr>
          <w:p w14:paraId="70906DC4" w14:textId="50B76AED" w:rsidR="00E542F0" w:rsidRPr="0019782F" w:rsidRDefault="00E542F0" w:rsidP="00FE0675">
            <w:pPr>
              <w:pStyle w:val="Definicje"/>
              <w:spacing w:line="280" w:lineRule="exact"/>
              <w:ind w:left="-108" w:firstLine="0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zlecenia </w:t>
            </w:r>
            <w:r w:rsidRPr="0019782F">
              <w:rPr>
                <w:rFonts w:ascii="Palatino Linotype" w:hAnsi="Palatino Linotype"/>
              </w:rPr>
              <w:t>stanowią</w:t>
            </w:r>
            <w:r>
              <w:rPr>
                <w:rFonts w:ascii="Palatino Linotype" w:hAnsi="Palatino Linotype"/>
              </w:rPr>
              <w:t>ce</w:t>
            </w:r>
            <w:r w:rsidRPr="0019782F">
              <w:rPr>
                <w:rFonts w:ascii="Palatino Linotype" w:hAnsi="Palatino Linotype"/>
              </w:rPr>
              <w:t xml:space="preserve"> opcję zamówienia</w:t>
            </w:r>
            <w:r>
              <w:rPr>
                <w:rFonts w:ascii="Palatino Linotype" w:hAnsi="Palatino Linotype"/>
              </w:rPr>
              <w:t xml:space="preserve">, </w:t>
            </w:r>
            <w:r w:rsidRPr="0019782F">
              <w:rPr>
                <w:rFonts w:ascii="Palatino Linotype" w:hAnsi="Palatino Linotype"/>
              </w:rPr>
              <w:t>będą</w:t>
            </w:r>
            <w:r>
              <w:rPr>
                <w:rFonts w:ascii="Palatino Linotype" w:hAnsi="Palatino Linotype"/>
              </w:rPr>
              <w:t>ce</w:t>
            </w:r>
            <w:r w:rsidRPr="0019782F">
              <w:rPr>
                <w:rFonts w:ascii="Palatino Linotype" w:hAnsi="Palatino Linotype"/>
              </w:rPr>
              <w:t xml:space="preserve"> wykonywane przez Wykonawcę w przypadku wystąpienia potrzeb Zamawiającego, z uwzględnieniem zasad określonych w Umowie, w szczególności w Rozdziale VI - </w:t>
            </w:r>
            <w:r>
              <w:rPr>
                <w:rFonts w:ascii="Palatino Linotype" w:hAnsi="Palatino Linotype"/>
              </w:rPr>
              <w:t>VII</w:t>
            </w:r>
            <w:r w:rsidRPr="0019782F">
              <w:rPr>
                <w:rFonts w:ascii="Palatino Linotype" w:hAnsi="Palatino Linotype"/>
              </w:rPr>
              <w:t xml:space="preserve"> OPU</w:t>
            </w:r>
            <w:r>
              <w:rPr>
                <w:rFonts w:ascii="Palatino Linotype" w:hAnsi="Palatino Linotype"/>
              </w:rPr>
              <w:t>.</w:t>
            </w:r>
          </w:p>
        </w:tc>
      </w:tr>
    </w:tbl>
    <w:p w14:paraId="178DB035" w14:textId="77777777" w:rsidR="00E542F0" w:rsidRPr="00995D24" w:rsidRDefault="00E542F0" w:rsidP="0018279B">
      <w:pPr>
        <w:keepNext/>
        <w:spacing w:line="276" w:lineRule="auto"/>
        <w:ind w:left="1843" w:hanging="1843"/>
        <w:rPr>
          <w:rFonts w:ascii="Palatino Linotype" w:hAnsi="Palatino Linotype"/>
          <w:b/>
        </w:rPr>
      </w:pPr>
    </w:p>
    <w:p w14:paraId="0EB66831" w14:textId="77777777" w:rsidR="006B533E" w:rsidRPr="00995D24" w:rsidRDefault="006B533E" w:rsidP="00535C8B">
      <w:pPr>
        <w:pStyle w:val="Definicje"/>
      </w:pPr>
    </w:p>
    <w:p w14:paraId="5A6A30A1" w14:textId="486F66C7" w:rsidR="007519E3" w:rsidRPr="00995D24" w:rsidRDefault="007519E3" w:rsidP="001120EB">
      <w:pPr>
        <w:pStyle w:val="Nagwek2"/>
      </w:pPr>
      <w:r w:rsidRPr="00995D24">
        <w:t xml:space="preserve">Zakres rzeczowy </w:t>
      </w:r>
      <w:r w:rsidR="007C3C2E" w:rsidRPr="00995D24">
        <w:t>Umowy.</w:t>
      </w:r>
    </w:p>
    <w:p w14:paraId="5FE0CB80" w14:textId="5B7C889C" w:rsidR="00251090" w:rsidRPr="00995D24" w:rsidRDefault="00EE3ECF" w:rsidP="00251090">
      <w:r w:rsidRPr="00995D24">
        <w:t>Przedmiotem Umowy jest</w:t>
      </w:r>
      <w:r w:rsidR="00251090">
        <w:t xml:space="preserve"> świadczenie przez Wykonawcę</w:t>
      </w:r>
      <w:r w:rsidR="00251090" w:rsidRPr="00251090">
        <w:t xml:space="preserve"> </w:t>
      </w:r>
      <w:r w:rsidR="00251090">
        <w:t>u</w:t>
      </w:r>
      <w:r w:rsidR="00251090" w:rsidRPr="00995D24">
        <w:t>sług</w:t>
      </w:r>
      <w:r w:rsidR="00251090">
        <w:t xml:space="preserve">i serwisowej polegającej na </w:t>
      </w:r>
      <w:r w:rsidR="00251090" w:rsidRPr="00995D24">
        <w:t>konserwacji,</w:t>
      </w:r>
      <w:r w:rsidR="00251090">
        <w:t xml:space="preserve"> kontroli,</w:t>
      </w:r>
      <w:r w:rsidR="00251090" w:rsidRPr="00995D24">
        <w:t xml:space="preserve"> </w:t>
      </w:r>
      <w:r w:rsidR="00251090">
        <w:t xml:space="preserve">usuwaniu awarii i dokonywaniu napraw oraz udzielanie </w:t>
      </w:r>
      <w:r w:rsidR="00251090" w:rsidRPr="00995D24">
        <w:t>wsparcia technicznego dla</w:t>
      </w:r>
      <w:r w:rsidR="005A6AB0">
        <w:t xml:space="preserve"> </w:t>
      </w:r>
      <w:r w:rsidR="00251090">
        <w:t>Ekspozycji</w:t>
      </w:r>
      <w:r w:rsidR="00936359">
        <w:t>,</w:t>
      </w:r>
      <w:r w:rsidR="00002861">
        <w:t xml:space="preserve"> realizacja Zleceń dorbnych oraz</w:t>
      </w:r>
      <w:r w:rsidR="00251090">
        <w:t xml:space="preserve"> </w:t>
      </w:r>
      <w:r w:rsidR="00002861">
        <w:t xml:space="preserve">wymiana </w:t>
      </w:r>
      <w:r w:rsidR="00B77D2E">
        <w:t>sprzętu</w:t>
      </w:r>
      <w:r w:rsidR="00936359">
        <w:t xml:space="preserve"> i </w:t>
      </w:r>
      <w:r w:rsidR="00002861">
        <w:t xml:space="preserve">przebudowa </w:t>
      </w:r>
      <w:r w:rsidR="00251090">
        <w:t>studni multimedialnych w Module 02</w:t>
      </w:r>
      <w:r w:rsidR="00936359">
        <w:t xml:space="preserve">, </w:t>
      </w:r>
      <w:r w:rsidR="00002861">
        <w:t xml:space="preserve">wymiana </w:t>
      </w:r>
      <w:r w:rsidR="00936359">
        <w:t>ekranów w Module 13</w:t>
      </w:r>
      <w:r w:rsidR="00251090">
        <w:t xml:space="preserve"> oraz usługa cyklicznego malowania wskazanych ścian na terenie Ekspozycji.</w:t>
      </w:r>
    </w:p>
    <w:p w14:paraId="1C8B5595" w14:textId="4DEBC7B7" w:rsidR="0074245F" w:rsidRPr="00995D24" w:rsidRDefault="0074245F" w:rsidP="00535C8B"/>
    <w:p w14:paraId="63ED0D73" w14:textId="4B92CFB4" w:rsidR="007519E3" w:rsidRPr="00995D24" w:rsidRDefault="007519E3" w:rsidP="001120EB">
      <w:pPr>
        <w:pStyle w:val="Nagwek2"/>
      </w:pPr>
      <w:r w:rsidRPr="00995D24">
        <w:t xml:space="preserve">Termin realizacji </w:t>
      </w:r>
      <w:r w:rsidR="007C3C2E" w:rsidRPr="00995D24">
        <w:t>Umowy.</w:t>
      </w:r>
    </w:p>
    <w:p w14:paraId="1829ECAA" w14:textId="2AB6AD5B" w:rsidR="007519E3" w:rsidRPr="00995D24" w:rsidRDefault="007519E3" w:rsidP="00535C8B">
      <w:r w:rsidRPr="00995D24">
        <w:t xml:space="preserve">Umowa realizowana będzie przez okres </w:t>
      </w:r>
      <w:r w:rsidR="007D47FA">
        <w:t>36</w:t>
      </w:r>
      <w:r w:rsidR="00D55E10" w:rsidRPr="00995D24">
        <w:t xml:space="preserve"> </w:t>
      </w:r>
      <w:r w:rsidRPr="00995D24">
        <w:t xml:space="preserve">miesięcy, od dnia </w:t>
      </w:r>
      <w:r w:rsidR="004B7D57" w:rsidRPr="00995D24">
        <w:t xml:space="preserve">dnia </w:t>
      </w:r>
      <w:r w:rsidR="00930A20" w:rsidRPr="00995D24">
        <w:t xml:space="preserve">jej </w:t>
      </w:r>
      <w:r w:rsidR="004B7D57" w:rsidRPr="00995D24">
        <w:t>podpisania</w:t>
      </w:r>
      <w:r w:rsidR="004A5A9E" w:rsidRPr="00995D24">
        <w:t>.</w:t>
      </w:r>
      <w:r w:rsidR="00404BB8" w:rsidRPr="00995D24">
        <w:t xml:space="preserve"> </w:t>
      </w:r>
    </w:p>
    <w:p w14:paraId="2D9D3146" w14:textId="578CCBEE" w:rsidR="008F27B2" w:rsidRPr="00995D24" w:rsidRDefault="008F27B2" w:rsidP="00535C8B">
      <w:r w:rsidRPr="00995D24">
        <w:t xml:space="preserve">Zamawiający zastrzega sobie możliwość wyłączenia z </w:t>
      </w:r>
      <w:r w:rsidR="002349FD" w:rsidRPr="00995D24">
        <w:t xml:space="preserve">zakresu </w:t>
      </w:r>
      <w:r w:rsidRPr="00995D24">
        <w:t>zamówienia</w:t>
      </w:r>
      <w:r w:rsidR="002349FD" w:rsidRPr="00995D24">
        <w:t>,</w:t>
      </w:r>
      <w:r w:rsidRPr="00995D24">
        <w:t xml:space="preserve"> w trakcie realizacji </w:t>
      </w:r>
      <w:r w:rsidR="002349FD" w:rsidRPr="00995D24">
        <w:t xml:space="preserve">umowy, </w:t>
      </w:r>
      <w:bookmarkStart w:id="2" w:name="_Hlk531695484"/>
      <w:r w:rsidR="00A6063B" w:rsidRPr="00995D24">
        <w:t xml:space="preserve">zarówno </w:t>
      </w:r>
      <w:r w:rsidR="003C7851" w:rsidRPr="00995D24">
        <w:t xml:space="preserve">całych </w:t>
      </w:r>
      <w:r w:rsidR="00A6063B" w:rsidRPr="00995D24">
        <w:t>M</w:t>
      </w:r>
      <w:r w:rsidR="003C7851" w:rsidRPr="00995D24">
        <w:t>odułów</w:t>
      </w:r>
      <w:bookmarkEnd w:id="2"/>
      <w:r w:rsidR="00A6063B" w:rsidRPr="00995D24">
        <w:t xml:space="preserve">, jak i </w:t>
      </w:r>
      <w:r w:rsidRPr="00995D24">
        <w:t xml:space="preserve">poszczególnych </w:t>
      </w:r>
      <w:r w:rsidR="0084078F" w:rsidRPr="00995D24">
        <w:t xml:space="preserve">Punktów multimedialnych lub pojedynczych </w:t>
      </w:r>
      <w:r w:rsidR="000006CA" w:rsidRPr="00995D24">
        <w:t>U</w:t>
      </w:r>
      <w:r w:rsidRPr="00995D24">
        <w:t>rządzeń</w:t>
      </w:r>
      <w:r w:rsidR="000006CA" w:rsidRPr="00995D24">
        <w:t xml:space="preserve"> i Sprzętu AV.</w:t>
      </w:r>
    </w:p>
    <w:p w14:paraId="4F784FE3" w14:textId="2326865B" w:rsidR="00AF7EDE" w:rsidRPr="00995D24" w:rsidRDefault="00AF7EDE" w:rsidP="00535C8B"/>
    <w:p w14:paraId="55DA636B" w14:textId="5EC25F0A" w:rsidR="007E232F" w:rsidRPr="00995D24" w:rsidRDefault="006610A4" w:rsidP="0018279B">
      <w:pPr>
        <w:pStyle w:val="Nagwek1"/>
        <w:numPr>
          <w:ilvl w:val="0"/>
          <w:numId w:val="0"/>
        </w:numPr>
        <w:ind w:left="283"/>
      </w:pPr>
      <w:bookmarkStart w:id="3" w:name="_Toc476051963"/>
      <w:r w:rsidRPr="00995D24">
        <w:lastRenderedPageBreak/>
        <w:t>I</w:t>
      </w:r>
      <w:r w:rsidR="00251090">
        <w:t>I</w:t>
      </w:r>
      <w:r w:rsidR="00582F56" w:rsidRPr="00995D24">
        <w:t xml:space="preserve"> </w:t>
      </w:r>
      <w:r w:rsidR="006D3E59" w:rsidRPr="00995D24">
        <w:t>Zasady wykonywania Kontroli</w:t>
      </w:r>
      <w:r w:rsidR="007E232F" w:rsidRPr="00995D24">
        <w:t>.</w:t>
      </w:r>
    </w:p>
    <w:p w14:paraId="79F7FBFD" w14:textId="74414CF1" w:rsidR="00934CC7" w:rsidRPr="00995D24" w:rsidRDefault="00934CC7">
      <w:pPr>
        <w:pStyle w:val="Punkt"/>
        <w:numPr>
          <w:ilvl w:val="0"/>
          <w:numId w:val="20"/>
        </w:numPr>
        <w:outlineLvl w:val="1"/>
      </w:pPr>
      <w:r w:rsidRPr="00995D24">
        <w:t>Zakres wykonywanej Kontroli.</w:t>
      </w:r>
    </w:p>
    <w:p w14:paraId="341B056F" w14:textId="390BE64A" w:rsidR="006D3E59" w:rsidRPr="00995D24" w:rsidRDefault="006D3E59" w:rsidP="00934CC7">
      <w:r w:rsidRPr="00995D24">
        <w:t>W ramach kontroli</w:t>
      </w:r>
      <w:r w:rsidR="00934CC7" w:rsidRPr="00995D24">
        <w:t xml:space="preserve">, pracownicy </w:t>
      </w:r>
      <w:r w:rsidRPr="00995D24">
        <w:t>Wykonawc</w:t>
      </w:r>
      <w:r w:rsidR="00934CC7" w:rsidRPr="00995D24">
        <w:t xml:space="preserve">y, zwani dalej Konserwatorami, </w:t>
      </w:r>
      <w:r w:rsidRPr="00995D24">
        <w:t>zobowiązan</w:t>
      </w:r>
      <w:r w:rsidR="00934CC7" w:rsidRPr="00995D24">
        <w:t xml:space="preserve">i będą </w:t>
      </w:r>
      <w:r w:rsidRPr="00995D24">
        <w:t>do:</w:t>
      </w:r>
    </w:p>
    <w:p w14:paraId="3E23FF9E" w14:textId="2D805501" w:rsidR="006D3E59" w:rsidRPr="00995D24" w:rsidRDefault="007E232F" w:rsidP="00491B00">
      <w:pPr>
        <w:pStyle w:val="10"/>
        <w:ind w:left="851"/>
      </w:pPr>
      <w:r w:rsidRPr="00995D24">
        <w:t xml:space="preserve">wykonywania </w:t>
      </w:r>
      <w:r w:rsidR="00075D49" w:rsidRPr="00995D24">
        <w:rPr>
          <w:lang w:val="pl-PL"/>
        </w:rPr>
        <w:t>o</w:t>
      </w:r>
      <w:r w:rsidR="00934CC7" w:rsidRPr="00995D24">
        <w:rPr>
          <w:lang w:val="pl-PL"/>
        </w:rPr>
        <w:t>bchodów</w:t>
      </w:r>
      <w:r w:rsidR="00075D49" w:rsidRPr="00995D24">
        <w:rPr>
          <w:lang w:val="pl-PL"/>
        </w:rPr>
        <w:t xml:space="preserve"> kontrolnych Ekspozycji</w:t>
      </w:r>
      <w:r w:rsidR="00237D94" w:rsidRPr="00995D24">
        <w:rPr>
          <w:lang w:val="pl-PL"/>
        </w:rPr>
        <w:t>;</w:t>
      </w:r>
    </w:p>
    <w:p w14:paraId="3F88DCD2" w14:textId="1C06F777" w:rsidR="007E232F" w:rsidRPr="00995D24" w:rsidRDefault="007E232F" w:rsidP="00491B00">
      <w:pPr>
        <w:pStyle w:val="10"/>
        <w:ind w:left="851"/>
      </w:pPr>
      <w:r w:rsidRPr="00995D24">
        <w:t>prowadzenia Dziennika zdarzeń</w:t>
      </w:r>
      <w:r w:rsidR="006D3E59" w:rsidRPr="00995D24">
        <w:rPr>
          <w:lang w:val="pl-PL"/>
        </w:rPr>
        <w:t>, w którym</w:t>
      </w:r>
      <w:r w:rsidR="0084078F" w:rsidRPr="00995D24">
        <w:rPr>
          <w:lang w:val="pl-PL"/>
        </w:rPr>
        <w:t xml:space="preserve"> codziennie</w:t>
      </w:r>
      <w:r w:rsidR="006D3E59" w:rsidRPr="00995D24">
        <w:rPr>
          <w:lang w:val="pl-PL"/>
        </w:rPr>
        <w:t xml:space="preserve"> odnotowywane będą wszelkie zauważone nieprawidłowości oraz </w:t>
      </w:r>
      <w:r w:rsidR="00237D94" w:rsidRPr="00995D24">
        <w:rPr>
          <w:lang w:val="pl-PL"/>
        </w:rPr>
        <w:t xml:space="preserve">sposób i </w:t>
      </w:r>
      <w:r w:rsidR="006D3E59" w:rsidRPr="00995D24">
        <w:rPr>
          <w:lang w:val="pl-PL"/>
        </w:rPr>
        <w:t>termi</w:t>
      </w:r>
      <w:r w:rsidR="00237D94" w:rsidRPr="00995D24">
        <w:rPr>
          <w:lang w:val="pl-PL"/>
        </w:rPr>
        <w:t>n ich usunięcia</w:t>
      </w:r>
      <w:r w:rsidRPr="00995D24">
        <w:t xml:space="preserve">. </w:t>
      </w:r>
    </w:p>
    <w:p w14:paraId="00304EFD" w14:textId="2A79230D" w:rsidR="00237D94" w:rsidRPr="00995D24" w:rsidRDefault="00934CC7" w:rsidP="00491B00">
      <w:pPr>
        <w:pStyle w:val="10"/>
        <w:ind w:left="851"/>
      </w:pPr>
      <w:r w:rsidRPr="00995D24">
        <w:rPr>
          <w:lang w:val="pl-PL"/>
        </w:rPr>
        <w:t>dokonywania kwalifikacji zauważonych nieprawidłowości i wstępnego decydowania o</w:t>
      </w:r>
      <w:r w:rsidR="0036732F" w:rsidRPr="00995D24">
        <w:rPr>
          <w:lang w:val="pl-PL"/>
        </w:rPr>
        <w:t> </w:t>
      </w:r>
      <w:r w:rsidRPr="00995D24">
        <w:rPr>
          <w:lang w:val="pl-PL"/>
        </w:rPr>
        <w:t>sposobie ich usunięcia.</w:t>
      </w:r>
    </w:p>
    <w:p w14:paraId="2B22E562" w14:textId="3D90FAE4" w:rsidR="00435B94" w:rsidRPr="00995D24" w:rsidRDefault="00435B94" w:rsidP="00F419A7">
      <w:pPr>
        <w:pStyle w:val="10"/>
        <w:numPr>
          <w:ilvl w:val="0"/>
          <w:numId w:val="9"/>
        </w:numPr>
        <w:ind w:left="851"/>
      </w:pPr>
      <w:r w:rsidRPr="00995D24">
        <w:t>Usunięcia Awarii i Usterek możliwych do naprawy przez Konserwatorów.</w:t>
      </w:r>
    </w:p>
    <w:p w14:paraId="008C2ED9" w14:textId="3D855002" w:rsidR="007E232F" w:rsidRPr="00995D24" w:rsidRDefault="00237D94" w:rsidP="00237D94">
      <w:pPr>
        <w:pStyle w:val="Nagwek2"/>
      </w:pPr>
      <w:r w:rsidRPr="00995D24">
        <w:t xml:space="preserve">Zasady </w:t>
      </w:r>
      <w:r w:rsidR="00075D49" w:rsidRPr="00995D24">
        <w:t>wykonywania Kontroli</w:t>
      </w:r>
      <w:r w:rsidR="003A114A" w:rsidRPr="00995D24">
        <w:t xml:space="preserve"> i prowadzenia dziennika zdarzeń</w:t>
      </w:r>
      <w:r w:rsidR="007E232F" w:rsidRPr="00995D24">
        <w:t>.</w:t>
      </w:r>
    </w:p>
    <w:p w14:paraId="725E3B81" w14:textId="09790549" w:rsidR="00DE5D06" w:rsidRPr="00995D24" w:rsidRDefault="00DE5D06">
      <w:pPr>
        <w:pStyle w:val="Akapitzlist"/>
        <w:numPr>
          <w:ilvl w:val="0"/>
          <w:numId w:val="26"/>
        </w:numPr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t>W dniach</w:t>
      </w:r>
      <w:r w:rsidR="0084078F" w:rsidRPr="00995D24">
        <w:rPr>
          <w:rFonts w:ascii="Palatino Linotype" w:hAnsi="Palatino Linotype"/>
        </w:rPr>
        <w:t>,</w:t>
      </w:r>
      <w:r w:rsidRPr="00995D24">
        <w:rPr>
          <w:rFonts w:ascii="Palatino Linotype" w:hAnsi="Palatino Linotype"/>
        </w:rPr>
        <w:t xml:space="preserve"> w których CP udostępniane jest zwiedzającym, wykonawca będzie dokonywał obchodów kontrolnych Ekspozycji, dokonując sprawdzenia prawidłowości funkcjonowania Sprzętu AV, Urządzeń, Gablot oraz estetyki wszystkich elementów Ekspozycji; wykonywanie przeglądu powinno </w:t>
      </w:r>
      <w:r w:rsidR="0084078F" w:rsidRPr="00995D24">
        <w:rPr>
          <w:rFonts w:ascii="Palatino Linotype" w:hAnsi="Palatino Linotype"/>
        </w:rPr>
        <w:t xml:space="preserve">zakończyć  </w:t>
      </w:r>
      <w:r w:rsidRPr="00995D24">
        <w:rPr>
          <w:rFonts w:ascii="Palatino Linotype" w:hAnsi="Palatino Linotype"/>
        </w:rPr>
        <w:t xml:space="preserve">się </w:t>
      </w:r>
      <w:r w:rsidR="0084078F" w:rsidRPr="00995D24">
        <w:rPr>
          <w:rFonts w:ascii="Palatino Linotype" w:hAnsi="Palatino Linotype"/>
        </w:rPr>
        <w:t xml:space="preserve"> nie później</w:t>
      </w:r>
      <w:r w:rsidRPr="00995D24">
        <w:rPr>
          <w:rFonts w:ascii="Palatino Linotype" w:hAnsi="Palatino Linotype"/>
        </w:rPr>
        <w:t xml:space="preserve"> na </w:t>
      </w:r>
      <w:r w:rsidR="0084078F" w:rsidRPr="00995D24">
        <w:rPr>
          <w:rFonts w:ascii="Palatino Linotype" w:hAnsi="Palatino Linotype"/>
        </w:rPr>
        <w:t xml:space="preserve">pół godziny </w:t>
      </w:r>
      <w:r w:rsidRPr="00995D24">
        <w:rPr>
          <w:rFonts w:ascii="Palatino Linotype" w:hAnsi="Palatino Linotype"/>
        </w:rPr>
        <w:t xml:space="preserve">przed </w:t>
      </w:r>
      <w:r w:rsidR="006A68AB" w:rsidRPr="00995D24">
        <w:rPr>
          <w:rFonts w:ascii="Palatino Linotype" w:hAnsi="Palatino Linotype"/>
        </w:rPr>
        <w:t xml:space="preserve">otwarciem </w:t>
      </w:r>
      <w:r w:rsidRPr="00995D24">
        <w:rPr>
          <w:rFonts w:ascii="Palatino Linotype" w:hAnsi="Palatino Linotype"/>
        </w:rPr>
        <w:t>ekspozycji.</w:t>
      </w:r>
      <w:r w:rsidR="006A68AB" w:rsidRPr="00995D24">
        <w:rPr>
          <w:rFonts w:ascii="Palatino Linotype" w:hAnsi="Palatino Linotype"/>
        </w:rPr>
        <w:t xml:space="preserve"> Wykonanie przeglądu pozostałych elementów Ekspozycji</w:t>
      </w:r>
      <w:r w:rsidR="00D55E10" w:rsidRPr="00995D24">
        <w:rPr>
          <w:rFonts w:ascii="Palatino Linotype" w:hAnsi="Palatino Linotype"/>
        </w:rPr>
        <w:t xml:space="preserve">, w szczególności prace malarskie i okołobudowlane </w:t>
      </w:r>
      <w:r w:rsidR="006A68AB" w:rsidRPr="00995D24">
        <w:rPr>
          <w:rFonts w:ascii="Palatino Linotype" w:hAnsi="Palatino Linotype"/>
        </w:rPr>
        <w:t xml:space="preserve"> należy rozpocząć po jej zamknięciu dla zwiedzajacych.</w:t>
      </w:r>
    </w:p>
    <w:p w14:paraId="27CDFA20" w14:textId="02CC8A6E" w:rsidR="00DE5D06" w:rsidRPr="00995D24" w:rsidRDefault="00DE5D06">
      <w:pPr>
        <w:pStyle w:val="Akapitzlist"/>
        <w:numPr>
          <w:ilvl w:val="0"/>
          <w:numId w:val="26"/>
        </w:numPr>
        <w:suppressAutoHyphens w:val="0"/>
        <w:spacing w:before="120" w:after="0"/>
        <w:ind w:left="714" w:hanging="357"/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t xml:space="preserve">Dla rejestrowania stwierdzonych podczas obchodu Awarii i Usterek oraz sposobu ich usuwania prowadzony będzie </w:t>
      </w:r>
      <w:r w:rsidR="00AA166F" w:rsidRPr="00995D24">
        <w:rPr>
          <w:rFonts w:ascii="Palatino Linotype" w:hAnsi="Palatino Linotype"/>
        </w:rPr>
        <w:t>D</w:t>
      </w:r>
      <w:r w:rsidRPr="00995D24">
        <w:rPr>
          <w:rFonts w:ascii="Palatino Linotype" w:hAnsi="Palatino Linotype"/>
        </w:rPr>
        <w:t>ziennik zdarzeń.</w:t>
      </w:r>
    </w:p>
    <w:p w14:paraId="24016C74" w14:textId="72A7F8D1" w:rsidR="00DE5D06" w:rsidRPr="00995D24" w:rsidRDefault="00DE5D06">
      <w:pPr>
        <w:pStyle w:val="Akapitzlist"/>
        <w:numPr>
          <w:ilvl w:val="0"/>
          <w:numId w:val="26"/>
        </w:numPr>
        <w:suppressAutoHyphens w:val="0"/>
        <w:spacing w:before="120" w:after="0"/>
        <w:ind w:left="714" w:hanging="357"/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t xml:space="preserve">Dziennik zdarzeń prowadzony jest wyłącznie w wersji elektronicznej, </w:t>
      </w:r>
      <w:r w:rsidR="001E278A" w:rsidRPr="00995D24">
        <w:rPr>
          <w:rFonts w:ascii="Palatino Linotype" w:hAnsi="Palatino Linotype"/>
        </w:rPr>
        <w:t xml:space="preserve">w </w:t>
      </w:r>
      <w:r w:rsidRPr="00995D24">
        <w:rPr>
          <w:rFonts w:ascii="Palatino Linotype" w:hAnsi="Palatino Linotype"/>
        </w:rPr>
        <w:t xml:space="preserve">udostępnionym przez Zamawiającego </w:t>
      </w:r>
      <w:r w:rsidR="00D55E10" w:rsidRPr="00995D24">
        <w:rPr>
          <w:rFonts w:ascii="Palatino Linotype" w:hAnsi="Palatino Linotype"/>
        </w:rPr>
        <w:t xml:space="preserve">dysku sieciowym, w </w:t>
      </w:r>
      <w:r w:rsidR="001E278A" w:rsidRPr="00995D24">
        <w:rPr>
          <w:rFonts w:ascii="Palatino Linotype" w:hAnsi="Palatino Linotype"/>
        </w:rPr>
        <w:t>pliku w formacie xlsx</w:t>
      </w:r>
      <w:r w:rsidRPr="00995D24">
        <w:rPr>
          <w:rFonts w:ascii="Palatino Linotype" w:hAnsi="Palatino Linotype"/>
        </w:rPr>
        <w:t>.</w:t>
      </w:r>
    </w:p>
    <w:p w14:paraId="65AA54E9" w14:textId="77777777" w:rsidR="00DE5D06" w:rsidRPr="00995D24" w:rsidRDefault="00DE5D06">
      <w:pPr>
        <w:pStyle w:val="Akapitzlist"/>
        <w:numPr>
          <w:ilvl w:val="0"/>
          <w:numId w:val="26"/>
        </w:numPr>
        <w:suppressAutoHyphens w:val="0"/>
        <w:spacing w:before="120" w:after="0"/>
        <w:ind w:left="714" w:hanging="357"/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t>Wpisów w Dzienniku zdarzeń dokonują uprawnieni pracownicy Zamawiającego oraz Konserwatorzy.</w:t>
      </w:r>
    </w:p>
    <w:p w14:paraId="52886661" w14:textId="73AB2710" w:rsidR="00DE5D06" w:rsidRPr="00995D24" w:rsidRDefault="00DE5D06">
      <w:pPr>
        <w:pStyle w:val="Akapitzlist"/>
        <w:numPr>
          <w:ilvl w:val="0"/>
          <w:numId w:val="26"/>
        </w:numPr>
        <w:suppressAutoHyphens w:val="0"/>
        <w:spacing w:before="120" w:after="0"/>
        <w:ind w:left="714" w:hanging="357"/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t>Każdorazowo, przed przystąpieniem do obchodu kontrolnego, Konserwator dokonuje sprawdzenia bieżących wpisów w Dzienniku zdarzeń dokonanych przez pracowników Zamawiającego.</w:t>
      </w:r>
    </w:p>
    <w:p w14:paraId="55CC7B1E" w14:textId="3A253809" w:rsidR="00DE5D06" w:rsidRPr="00995D24" w:rsidRDefault="00DE5D06">
      <w:pPr>
        <w:pStyle w:val="Akapitzlist"/>
        <w:numPr>
          <w:ilvl w:val="0"/>
          <w:numId w:val="26"/>
        </w:numPr>
        <w:suppressAutoHyphens w:val="0"/>
        <w:spacing w:before="120" w:after="0"/>
        <w:ind w:left="714" w:hanging="357"/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t xml:space="preserve">Wszelkie </w:t>
      </w:r>
      <w:r w:rsidR="000F5FA3" w:rsidRPr="00995D24">
        <w:rPr>
          <w:rFonts w:ascii="Palatino Linotype" w:hAnsi="Palatino Linotype"/>
        </w:rPr>
        <w:t xml:space="preserve">stwierdzone w obrębie CP Awarie, Usterki </w:t>
      </w:r>
      <w:r w:rsidRPr="00995D24">
        <w:rPr>
          <w:rFonts w:ascii="Palatino Linotype" w:hAnsi="Palatino Linotype"/>
        </w:rPr>
        <w:t>lub inne nieprawidłowości</w:t>
      </w:r>
      <w:r w:rsidR="000F5FA3" w:rsidRPr="00995D24">
        <w:rPr>
          <w:rFonts w:ascii="Palatino Linotype" w:hAnsi="Palatino Linotype"/>
        </w:rPr>
        <w:t xml:space="preserve"> (w tym również dotyczące elementów nieobjętych zobowiązaniami Wykonawcy),</w:t>
      </w:r>
      <w:r w:rsidRPr="00995D24">
        <w:rPr>
          <w:rFonts w:ascii="Palatino Linotype" w:hAnsi="Palatino Linotype"/>
        </w:rPr>
        <w:t xml:space="preserve"> Konserwator odnotowuje na bieżąco w Dzienniku zdarzeń i sporządza ich dokumentację fotograficzną.</w:t>
      </w:r>
    </w:p>
    <w:p w14:paraId="209C0C9C" w14:textId="61E92463" w:rsidR="00DE5D06" w:rsidRPr="00995D24" w:rsidRDefault="00DE5D06">
      <w:pPr>
        <w:pStyle w:val="Akapitzlist"/>
        <w:numPr>
          <w:ilvl w:val="0"/>
          <w:numId w:val="26"/>
        </w:numPr>
        <w:suppressAutoHyphens w:val="0"/>
        <w:spacing w:before="120" w:after="0"/>
        <w:ind w:left="714" w:hanging="357"/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t xml:space="preserve">Konserwator dokonuje klasyfikacji wszystkich wpisów w Dzienniku zdarzeń, dotyczących </w:t>
      </w:r>
      <w:r w:rsidR="004D4F0E" w:rsidRPr="00995D24">
        <w:rPr>
          <w:rFonts w:ascii="Palatino Linotype" w:hAnsi="Palatino Linotype"/>
        </w:rPr>
        <w:t>Awarii i Usterek</w:t>
      </w:r>
      <w:r w:rsidRPr="00995D24">
        <w:rPr>
          <w:rFonts w:ascii="Palatino Linotype" w:hAnsi="Palatino Linotype"/>
        </w:rPr>
        <w:t xml:space="preserve">,  ze względu na sposób dokonania </w:t>
      </w:r>
      <w:r w:rsidR="005A6AB0">
        <w:rPr>
          <w:rFonts w:ascii="Palatino Linotype" w:hAnsi="Palatino Linotype"/>
        </w:rPr>
        <w:t>N</w:t>
      </w:r>
      <w:r w:rsidR="005A6AB0" w:rsidRPr="00995D24">
        <w:rPr>
          <w:rFonts w:ascii="Palatino Linotype" w:hAnsi="Palatino Linotype"/>
        </w:rPr>
        <w:t>aprawy</w:t>
      </w:r>
      <w:r w:rsidRPr="00995D24">
        <w:rPr>
          <w:rFonts w:ascii="Palatino Linotype" w:hAnsi="Palatino Linotype"/>
        </w:rPr>
        <w:t>:</w:t>
      </w:r>
    </w:p>
    <w:p w14:paraId="1D9C86EE" w14:textId="6BCE0CB8" w:rsidR="00DE5D06" w:rsidRPr="00995D24" w:rsidRDefault="00DE5D06">
      <w:pPr>
        <w:pStyle w:val="Akapitzlist"/>
        <w:numPr>
          <w:ilvl w:val="0"/>
          <w:numId w:val="27"/>
        </w:numPr>
        <w:suppressAutoHyphens w:val="0"/>
        <w:spacing w:before="120" w:after="0"/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t xml:space="preserve">do </w:t>
      </w:r>
      <w:r w:rsidR="000E3F2F">
        <w:rPr>
          <w:rFonts w:ascii="Palatino Linotype" w:hAnsi="Palatino Linotype"/>
        </w:rPr>
        <w:t>N</w:t>
      </w:r>
      <w:r w:rsidRPr="00995D24">
        <w:rPr>
          <w:rFonts w:ascii="Palatino Linotype" w:hAnsi="Palatino Linotype"/>
        </w:rPr>
        <w:t>aprawy przez Konserwatorów,</w:t>
      </w:r>
    </w:p>
    <w:p w14:paraId="18F10C2A" w14:textId="38AA9DD2" w:rsidR="00DE5D06" w:rsidRPr="00995D24" w:rsidRDefault="00DE5D06">
      <w:pPr>
        <w:pStyle w:val="Akapitzlist"/>
        <w:numPr>
          <w:ilvl w:val="0"/>
          <w:numId w:val="27"/>
        </w:numPr>
        <w:suppressAutoHyphens w:val="0"/>
        <w:spacing w:before="120" w:after="0"/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t xml:space="preserve">do </w:t>
      </w:r>
      <w:r w:rsidR="000E3F2F">
        <w:rPr>
          <w:rFonts w:ascii="Palatino Linotype" w:hAnsi="Palatino Linotype"/>
        </w:rPr>
        <w:t>N</w:t>
      </w:r>
      <w:r w:rsidRPr="00995D24">
        <w:rPr>
          <w:rFonts w:ascii="Palatino Linotype" w:hAnsi="Palatino Linotype"/>
        </w:rPr>
        <w:t>aprawy przez serwis zewnętrzny Wykonawcy,</w:t>
      </w:r>
    </w:p>
    <w:p w14:paraId="726C6778" w14:textId="6F7ED4BD" w:rsidR="00DE5D06" w:rsidRPr="00995D24" w:rsidRDefault="00DE5D06">
      <w:pPr>
        <w:pStyle w:val="Akapitzlist"/>
        <w:numPr>
          <w:ilvl w:val="0"/>
          <w:numId w:val="27"/>
        </w:numPr>
        <w:suppressAutoHyphens w:val="0"/>
        <w:spacing w:before="120" w:after="0"/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t xml:space="preserve">niepodlegające </w:t>
      </w:r>
      <w:r w:rsidR="000E3F2F">
        <w:rPr>
          <w:rFonts w:ascii="Palatino Linotype" w:hAnsi="Palatino Linotype"/>
        </w:rPr>
        <w:t>N</w:t>
      </w:r>
      <w:r w:rsidRPr="00995D24">
        <w:rPr>
          <w:rFonts w:ascii="Palatino Linotype" w:hAnsi="Palatino Linotype"/>
        </w:rPr>
        <w:t xml:space="preserve">aprawie przez Wykonawcę, tj. </w:t>
      </w:r>
      <w:r w:rsidR="004D4F0E" w:rsidRPr="00995D24">
        <w:rPr>
          <w:rFonts w:ascii="Palatino Linotype" w:hAnsi="Palatino Linotype"/>
        </w:rPr>
        <w:t>dotyczące elementów nie objętych zakresem zamówienia</w:t>
      </w:r>
      <w:r w:rsidRPr="00995D24">
        <w:rPr>
          <w:rFonts w:ascii="Palatino Linotype" w:hAnsi="Palatino Linotype"/>
        </w:rPr>
        <w:t>.</w:t>
      </w:r>
    </w:p>
    <w:p w14:paraId="0CE15A6E" w14:textId="6731973B" w:rsidR="00DE5D06" w:rsidRPr="00995D24" w:rsidRDefault="004D4F0E">
      <w:pPr>
        <w:pStyle w:val="Akapitzlist"/>
        <w:numPr>
          <w:ilvl w:val="0"/>
          <w:numId w:val="26"/>
        </w:numPr>
        <w:suppressAutoHyphens w:val="0"/>
        <w:spacing w:before="120" w:after="0"/>
        <w:ind w:left="714" w:hanging="357"/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t>Naprawy</w:t>
      </w:r>
      <w:r w:rsidR="00DE5D06" w:rsidRPr="00995D24">
        <w:rPr>
          <w:rFonts w:ascii="Palatino Linotype" w:hAnsi="Palatino Linotype"/>
        </w:rPr>
        <w:t xml:space="preserve">, o których mowa w ust. 7, lit. a), w miarę możliwości powinny być </w:t>
      </w:r>
      <w:r w:rsidRPr="00995D24">
        <w:rPr>
          <w:rFonts w:ascii="Palatino Linotype" w:hAnsi="Palatino Linotype"/>
        </w:rPr>
        <w:t xml:space="preserve">dokonywane </w:t>
      </w:r>
      <w:r w:rsidR="00DE5D06" w:rsidRPr="00995D24">
        <w:rPr>
          <w:rFonts w:ascii="Palatino Linotype" w:hAnsi="Palatino Linotype"/>
        </w:rPr>
        <w:t>niezwłocznie po zakończeniu obchodu</w:t>
      </w:r>
      <w:r w:rsidRPr="00995D24">
        <w:rPr>
          <w:rFonts w:ascii="Palatino Linotype" w:hAnsi="Palatino Linotype"/>
        </w:rPr>
        <w:t>.</w:t>
      </w:r>
    </w:p>
    <w:p w14:paraId="2CFFBC82" w14:textId="28DACA37" w:rsidR="004D4F0E" w:rsidRPr="00995D24" w:rsidRDefault="004D4F0E">
      <w:pPr>
        <w:pStyle w:val="Akapitzlist"/>
        <w:numPr>
          <w:ilvl w:val="0"/>
          <w:numId w:val="26"/>
        </w:numPr>
        <w:suppressAutoHyphens w:val="0"/>
        <w:spacing w:before="120" w:after="0"/>
        <w:ind w:left="714" w:hanging="357"/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lastRenderedPageBreak/>
        <w:t>Naprawy, o których mowa w ust. 7, lit. b) oraz w ust. 7 lit a), o ile nie zostały usunięte niezwłocznie po zakończeniu obchodu kontrolnego, będą usuwane na zasadach opisanych w Rozdziale IV</w:t>
      </w:r>
    </w:p>
    <w:p w14:paraId="02CF23BF" w14:textId="5DC8F0AD" w:rsidR="00DE5D06" w:rsidRPr="00995D24" w:rsidRDefault="00DE5D06">
      <w:pPr>
        <w:pStyle w:val="Akapitzlist"/>
        <w:numPr>
          <w:ilvl w:val="0"/>
          <w:numId w:val="26"/>
        </w:numPr>
        <w:suppressAutoHyphens w:val="0"/>
        <w:spacing w:before="120" w:after="0"/>
        <w:ind w:left="714" w:hanging="357"/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t xml:space="preserve">Informację o zdarzeniach, o których mowa w ust. </w:t>
      </w:r>
      <w:r w:rsidR="004D4F0E" w:rsidRPr="00995D24">
        <w:rPr>
          <w:rFonts w:ascii="Palatino Linotype" w:hAnsi="Palatino Linotype"/>
        </w:rPr>
        <w:t>7</w:t>
      </w:r>
      <w:r w:rsidRPr="00995D24">
        <w:rPr>
          <w:rFonts w:ascii="Palatino Linotype" w:hAnsi="Palatino Linotype"/>
        </w:rPr>
        <w:t xml:space="preserve">, lit. c), Konserwator prześle na adres e-mail </w:t>
      </w:r>
      <w:hyperlink r:id="rId12" w:history="1">
        <w:r w:rsidRPr="00995D24">
          <w:rPr>
            <w:rStyle w:val="Hipercze"/>
            <w:rFonts w:ascii="Palatino Linotype" w:hAnsi="Palatino Linotype"/>
          </w:rPr>
          <w:t>awaria@nbp.pl</w:t>
        </w:r>
      </w:hyperlink>
      <w:r w:rsidR="000F5FA3" w:rsidRPr="00995D24">
        <w:rPr>
          <w:rFonts w:ascii="Palatino Linotype" w:hAnsi="Palatino Linotype"/>
        </w:rPr>
        <w:t xml:space="preserve">, a w przypadkach jeżeli </w:t>
      </w:r>
      <w:r w:rsidRPr="00995D24">
        <w:rPr>
          <w:rFonts w:ascii="Palatino Linotype" w:hAnsi="Palatino Linotype"/>
        </w:rPr>
        <w:t>zdarzeni</w:t>
      </w:r>
      <w:r w:rsidR="000F5FA3" w:rsidRPr="00995D24">
        <w:rPr>
          <w:rFonts w:ascii="Palatino Linotype" w:hAnsi="Palatino Linotype"/>
        </w:rPr>
        <w:t>e jest</w:t>
      </w:r>
      <w:r w:rsidRPr="00995D24">
        <w:rPr>
          <w:rFonts w:ascii="Palatino Linotype" w:hAnsi="Palatino Linotype"/>
        </w:rPr>
        <w:t xml:space="preserve"> potencjalnie niebezpieczne</w:t>
      </w:r>
      <w:r w:rsidR="004D4F0E" w:rsidRPr="00995D24">
        <w:rPr>
          <w:rFonts w:ascii="Palatino Linotype" w:hAnsi="Palatino Linotype"/>
        </w:rPr>
        <w:t xml:space="preserve">, </w:t>
      </w:r>
      <w:r w:rsidRPr="00995D24">
        <w:rPr>
          <w:rFonts w:ascii="Palatino Linotype" w:hAnsi="Palatino Linotype"/>
        </w:rPr>
        <w:t xml:space="preserve">powiadomi </w:t>
      </w:r>
      <w:r w:rsidR="000F5FA3" w:rsidRPr="00995D24">
        <w:rPr>
          <w:rFonts w:ascii="Palatino Linotype" w:hAnsi="Palatino Linotype"/>
        </w:rPr>
        <w:t xml:space="preserve"> dodatkowo </w:t>
      </w:r>
      <w:r w:rsidRPr="00995D24">
        <w:rPr>
          <w:rFonts w:ascii="Palatino Linotype" w:hAnsi="Palatino Linotype"/>
        </w:rPr>
        <w:t>centrum monitoringu Zamawiającego pod całodobowym numerem telefonu 22 185 29 77.</w:t>
      </w:r>
    </w:p>
    <w:p w14:paraId="5F9B0AE9" w14:textId="77777777" w:rsidR="00DE5D06" w:rsidRPr="00995D24" w:rsidRDefault="00DE5D06">
      <w:pPr>
        <w:pStyle w:val="Akapitzlist"/>
        <w:numPr>
          <w:ilvl w:val="0"/>
          <w:numId w:val="26"/>
        </w:numPr>
        <w:suppressAutoHyphens w:val="0"/>
        <w:spacing w:before="120" w:after="0"/>
        <w:ind w:left="714" w:hanging="357"/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t>W przypadku, gdy podczas przeglądu Konserwator nie stwierdzi żadnych usterek, lub nieprawidłowości dokona wpisu ”bez uwag” w Dzienniku zdarzeń.</w:t>
      </w:r>
    </w:p>
    <w:p w14:paraId="59FE7326" w14:textId="77777777" w:rsidR="00DE5D06" w:rsidRPr="00995D24" w:rsidRDefault="00DE5D06">
      <w:pPr>
        <w:pStyle w:val="Akapitzlist"/>
        <w:numPr>
          <w:ilvl w:val="0"/>
          <w:numId w:val="26"/>
        </w:numPr>
        <w:suppressAutoHyphens w:val="0"/>
        <w:spacing w:before="120" w:after="0"/>
        <w:ind w:left="714" w:hanging="357"/>
        <w:rPr>
          <w:rFonts w:ascii="Palatino Linotype" w:hAnsi="Palatino Linotype"/>
        </w:rPr>
      </w:pPr>
      <w:r w:rsidRPr="00995D24">
        <w:rPr>
          <w:rFonts w:ascii="Palatino Linotype" w:hAnsi="Palatino Linotype"/>
        </w:rPr>
        <w:t>Brak wpisu do Dziennika zdarzeń będzie traktowany jako niewykonanie kontroli.</w:t>
      </w:r>
    </w:p>
    <w:p w14:paraId="59ACD112" w14:textId="19B2C0D7" w:rsidR="00AB17D0" w:rsidRPr="00995D24" w:rsidRDefault="00251090" w:rsidP="0018279B">
      <w:pPr>
        <w:pStyle w:val="Nagwek1"/>
        <w:numPr>
          <w:ilvl w:val="0"/>
          <w:numId w:val="0"/>
        </w:numPr>
      </w:pPr>
      <w:r>
        <w:lastRenderedPageBreak/>
        <w:t>III</w:t>
      </w:r>
      <w:r w:rsidR="006610A4" w:rsidRPr="00995D24">
        <w:t xml:space="preserve">. </w:t>
      </w:r>
      <w:r w:rsidR="00934CC7" w:rsidRPr="00995D24">
        <w:t>Zasady wykonywania Konserwacji</w:t>
      </w:r>
      <w:bookmarkEnd w:id="3"/>
      <w:r w:rsidR="001034E8" w:rsidRPr="00995D24">
        <w:t>.</w:t>
      </w:r>
    </w:p>
    <w:p w14:paraId="4BEF043A" w14:textId="77777777" w:rsidR="00F961FF" w:rsidRPr="00995D24" w:rsidRDefault="00F961FF">
      <w:pPr>
        <w:pStyle w:val="Punkt"/>
        <w:numPr>
          <w:ilvl w:val="0"/>
          <w:numId w:val="21"/>
        </w:numPr>
      </w:pPr>
      <w:r w:rsidRPr="00995D24">
        <w:t>Planowanie.</w:t>
      </w:r>
    </w:p>
    <w:p w14:paraId="2B8214A4" w14:textId="0C4D0414" w:rsidR="00F961FF" w:rsidRPr="00995D24" w:rsidRDefault="00F961FF" w:rsidP="00F961FF">
      <w:pPr>
        <w:rPr>
          <w:rFonts w:eastAsia="Times New Roman"/>
        </w:rPr>
      </w:pPr>
      <w:r w:rsidRPr="00995D24">
        <w:rPr>
          <w:rFonts w:eastAsia="Times New Roman"/>
        </w:rPr>
        <w:t>Wykonawca</w:t>
      </w:r>
      <w:r w:rsidRPr="00995D24">
        <w:t xml:space="preserve">, w terminie </w:t>
      </w:r>
      <w:r w:rsidR="00D2072E">
        <w:t>10</w:t>
      </w:r>
      <w:r w:rsidRPr="00995D24">
        <w:t xml:space="preserve"> dni od dnia wejścia w życie Umowy,</w:t>
      </w:r>
      <w:r w:rsidRPr="00995D24">
        <w:rPr>
          <w:rFonts w:eastAsia="Times New Roman"/>
        </w:rPr>
        <w:t xml:space="preserve"> </w:t>
      </w:r>
      <w:r w:rsidRPr="00995D24">
        <w:t xml:space="preserve">opracuje i przekaże Zamawiającemu do akceptacji roczny harmonogram przeglądów i konserwacji </w:t>
      </w:r>
      <w:r w:rsidR="0084078F" w:rsidRPr="00995D24">
        <w:t xml:space="preserve">okresowych </w:t>
      </w:r>
      <w:r w:rsidRPr="00995D24">
        <w:t>dla pierwszego roku obowiązywania umowy. Harmonogramy na kolejne lata będą przekazywane Zamawiającemu do akceptacji przed upływem każdego roku obowiązywania umowy.</w:t>
      </w:r>
    </w:p>
    <w:p w14:paraId="385E9CD0" w14:textId="77777777" w:rsidR="00F961FF" w:rsidRPr="00995D24" w:rsidRDefault="00F961FF" w:rsidP="00F961FF">
      <w:r w:rsidRPr="00995D24">
        <w:t>Wykonawca jest zobowiązany do uwzględnienia w harmonogramach terminów, wynikających z Dokumentacji technicznej.</w:t>
      </w:r>
    </w:p>
    <w:p w14:paraId="0C3BDE40" w14:textId="2764313D" w:rsidR="00F961FF" w:rsidRPr="00995D24" w:rsidRDefault="00484A05" w:rsidP="00F961FF">
      <w:pPr>
        <w:pStyle w:val="Nagwek2"/>
      </w:pPr>
      <w:r w:rsidRPr="00995D24">
        <w:t>Ogólne zasady w</w:t>
      </w:r>
      <w:r w:rsidR="00F961FF" w:rsidRPr="00995D24">
        <w:t>ykonywani</w:t>
      </w:r>
      <w:r w:rsidRPr="00995D24">
        <w:t>a</w:t>
      </w:r>
      <w:r w:rsidR="00F961FF" w:rsidRPr="00995D24">
        <w:t xml:space="preserve"> </w:t>
      </w:r>
      <w:r w:rsidRPr="00995D24">
        <w:t>P</w:t>
      </w:r>
      <w:r w:rsidR="00F961FF" w:rsidRPr="00995D24">
        <w:t>rzeglądów</w:t>
      </w:r>
      <w:r w:rsidRPr="00995D24">
        <w:t xml:space="preserve"> okresowych</w:t>
      </w:r>
      <w:r w:rsidR="00F961FF" w:rsidRPr="00995D24">
        <w:t>.</w:t>
      </w:r>
    </w:p>
    <w:p w14:paraId="4C066914" w14:textId="46786464" w:rsidR="00F419A7" w:rsidRPr="00995D24" w:rsidRDefault="00B058A7" w:rsidP="00F419A7">
      <w:pPr>
        <w:spacing w:line="276" w:lineRule="auto"/>
      </w:pPr>
      <w:r w:rsidRPr="00995D24">
        <w:t xml:space="preserve">Wykonawca </w:t>
      </w:r>
      <w:r w:rsidR="00F961FF" w:rsidRPr="00995D24">
        <w:t xml:space="preserve">będzie wykonywał </w:t>
      </w:r>
      <w:r w:rsidR="00484A05" w:rsidRPr="00995D24">
        <w:t>P</w:t>
      </w:r>
      <w:r w:rsidR="00F961FF" w:rsidRPr="00995D24">
        <w:t>rzeglądy</w:t>
      </w:r>
      <w:r w:rsidR="00484A05" w:rsidRPr="00995D24">
        <w:t xml:space="preserve"> okresowe </w:t>
      </w:r>
      <w:bookmarkStart w:id="4" w:name="_Hlk531694496"/>
      <w:r w:rsidR="00F419A7" w:rsidRPr="00995D24">
        <w:t>Sprzętu AV, Urządzeń i Gablot w </w:t>
      </w:r>
      <w:r w:rsidR="00F961FF" w:rsidRPr="00995D24">
        <w:t xml:space="preserve">terminach </w:t>
      </w:r>
      <w:r w:rsidR="00484A05" w:rsidRPr="00995D24">
        <w:t xml:space="preserve">wynikających z Dokumentacji technicznej, nie rzadziej jednak niż </w:t>
      </w:r>
      <w:r w:rsidR="00D2072E">
        <w:t xml:space="preserve">w </w:t>
      </w:r>
      <w:r w:rsidR="00F419A7" w:rsidRPr="00995D24">
        <w:t>interwale określonym w załącznik</w:t>
      </w:r>
      <w:r w:rsidR="00813AEA" w:rsidRPr="00995D24">
        <w:t>ach</w:t>
      </w:r>
      <w:r w:rsidR="00F419A7" w:rsidRPr="00995D24">
        <w:t xml:space="preserve"> nr</w:t>
      </w:r>
      <w:r w:rsidR="00813AEA" w:rsidRPr="00995D24">
        <w:t xml:space="preserve"> 1, 2 i 3</w:t>
      </w:r>
      <w:bookmarkEnd w:id="4"/>
      <w:r w:rsidR="00813AEA" w:rsidRPr="00995D24">
        <w:t>.</w:t>
      </w:r>
    </w:p>
    <w:p w14:paraId="2C2612A5" w14:textId="3754830C" w:rsidR="00B058A7" w:rsidRPr="00995D24" w:rsidRDefault="00484A05" w:rsidP="0018279B">
      <w:pPr>
        <w:spacing w:line="276" w:lineRule="auto"/>
      </w:pPr>
      <w:r w:rsidRPr="00995D24">
        <w:t xml:space="preserve">W ramach Przeglądów okresowych wykonywane będą czynności określone w Dokumentacji technicznej, </w:t>
      </w:r>
      <w:r w:rsidR="00F419A7" w:rsidRPr="00995D24">
        <w:t>obejmujące co najmniej:</w:t>
      </w:r>
      <w:r w:rsidR="00B058A7" w:rsidRPr="00995D24">
        <w:t xml:space="preserve"> </w:t>
      </w:r>
    </w:p>
    <w:p w14:paraId="4BA6025B" w14:textId="59BA176B" w:rsidR="00B058A7" w:rsidRPr="00995D24" w:rsidRDefault="00B058A7" w:rsidP="0018279B">
      <w:pPr>
        <w:pStyle w:val="Akapitzlist"/>
        <w:spacing w:line="276" w:lineRule="auto"/>
      </w:pPr>
      <w:r w:rsidRPr="00995D24">
        <w:t xml:space="preserve">kompleksowy przegląd </w:t>
      </w:r>
      <w:r w:rsidR="00484A05" w:rsidRPr="00995D24">
        <w:t>S</w:t>
      </w:r>
      <w:r w:rsidRPr="00995D24">
        <w:t>przętu</w:t>
      </w:r>
      <w:r w:rsidR="00484A05" w:rsidRPr="00995D24">
        <w:t xml:space="preserve"> AV i Urządzeń,</w:t>
      </w:r>
      <w:r w:rsidRPr="00995D24">
        <w:t xml:space="preserve"> wraz z czyszczeniem (odkurzaniem/przedmuchaniem sprężonym powietrzem</w:t>
      </w:r>
      <w:r w:rsidR="00F419A7" w:rsidRPr="00995D24">
        <w:rPr>
          <w:szCs w:val="22"/>
        </w:rPr>
        <w:t>, wymian</w:t>
      </w:r>
      <w:r w:rsidR="00FA549C" w:rsidRPr="00995D24">
        <w:rPr>
          <w:szCs w:val="22"/>
        </w:rPr>
        <w:t>ą</w:t>
      </w:r>
      <w:r w:rsidRPr="00995D24">
        <w:t xml:space="preserve"> filtrów, </w:t>
      </w:r>
      <w:r w:rsidR="00F419A7" w:rsidRPr="00995D24">
        <w:rPr>
          <w:szCs w:val="22"/>
        </w:rPr>
        <w:t>kalibracj</w:t>
      </w:r>
      <w:r w:rsidR="00FA549C" w:rsidRPr="00995D24">
        <w:rPr>
          <w:szCs w:val="22"/>
        </w:rPr>
        <w:t xml:space="preserve">ą </w:t>
      </w:r>
      <w:r w:rsidR="00BB2D3E" w:rsidRPr="00995D24">
        <w:t xml:space="preserve"> smarowaniem</w:t>
      </w:r>
      <w:r w:rsidR="00792697" w:rsidRPr="00995D24">
        <w:rPr>
          <w:szCs w:val="22"/>
        </w:rPr>
        <w:t>)</w:t>
      </w:r>
      <w:r w:rsidR="00F419A7" w:rsidRPr="00995D24">
        <w:rPr>
          <w:szCs w:val="22"/>
        </w:rPr>
        <w:t>;</w:t>
      </w:r>
    </w:p>
    <w:p w14:paraId="7DF08264" w14:textId="53215CA8" w:rsidR="007E277C" w:rsidRPr="00995D24" w:rsidRDefault="007E277C" w:rsidP="0018279B">
      <w:pPr>
        <w:pStyle w:val="Akapitzlist"/>
        <w:spacing w:line="276" w:lineRule="auto"/>
      </w:pPr>
      <w:r w:rsidRPr="00995D24">
        <w:t>wymian</w:t>
      </w:r>
      <w:r w:rsidR="00484A05" w:rsidRPr="00995D24">
        <w:t>a</w:t>
      </w:r>
      <w:r w:rsidRPr="00995D24">
        <w:t xml:space="preserve"> materiałów eksploatacyjnych i części zużywających się podczas eksploatacji </w:t>
      </w:r>
      <w:r w:rsidR="00484A05" w:rsidRPr="00995D24">
        <w:t>(w</w:t>
      </w:r>
      <w:r w:rsidR="0036732F" w:rsidRPr="00995D24">
        <w:rPr>
          <w:szCs w:val="22"/>
        </w:rPr>
        <w:t> </w:t>
      </w:r>
      <w:r w:rsidR="00484A05" w:rsidRPr="00995D24">
        <w:t xml:space="preserve">terminach określonych w Dokumentacji technicznej, lub </w:t>
      </w:r>
      <w:r w:rsidRPr="00995D24">
        <w:t>w</w:t>
      </w:r>
      <w:r w:rsidR="00484A05" w:rsidRPr="00995D24">
        <w:t> </w:t>
      </w:r>
      <w:r w:rsidRPr="00995D24">
        <w:t>przypadku</w:t>
      </w:r>
      <w:r w:rsidR="00484A05" w:rsidRPr="00995D24">
        <w:t xml:space="preserve"> stwierdzenia</w:t>
      </w:r>
      <w:r w:rsidRPr="00995D24">
        <w:t xml:space="preserve"> ich zużycia lub utraty wymaganych parametrów</w:t>
      </w:r>
      <w:r w:rsidR="00484A05" w:rsidRPr="00995D24">
        <w:t>);</w:t>
      </w:r>
    </w:p>
    <w:p w14:paraId="3AB542A9" w14:textId="743DEECF" w:rsidR="00B058A7" w:rsidRPr="00995D24" w:rsidRDefault="00B058A7" w:rsidP="0018279B">
      <w:pPr>
        <w:pStyle w:val="Akapitzlist"/>
        <w:spacing w:line="276" w:lineRule="auto"/>
      </w:pPr>
      <w:r w:rsidRPr="00995D24">
        <w:t>analiz</w:t>
      </w:r>
      <w:r w:rsidR="00484A05" w:rsidRPr="00995D24">
        <w:t>a</w:t>
      </w:r>
      <w:r w:rsidRPr="00995D24">
        <w:t xml:space="preserve"> komunikatów o błędach występujących </w:t>
      </w:r>
      <w:r w:rsidR="00F419A7" w:rsidRPr="00995D24">
        <w:rPr>
          <w:szCs w:val="22"/>
        </w:rPr>
        <w:t>w Sprzęcie AV i Urządzeniach</w:t>
      </w:r>
      <w:r w:rsidR="00792697" w:rsidRPr="00995D24">
        <w:rPr>
          <w:szCs w:val="22"/>
        </w:rPr>
        <w:t xml:space="preserve"> </w:t>
      </w:r>
      <w:r w:rsidRPr="00995D24">
        <w:t xml:space="preserve">oraz </w:t>
      </w:r>
      <w:r w:rsidR="00F419A7" w:rsidRPr="00995D24">
        <w:rPr>
          <w:szCs w:val="22"/>
        </w:rPr>
        <w:t>usunięci</w:t>
      </w:r>
      <w:r w:rsidR="00792697" w:rsidRPr="00995D24">
        <w:rPr>
          <w:szCs w:val="22"/>
        </w:rPr>
        <w:t>e błędów</w:t>
      </w:r>
      <w:r w:rsidRPr="00995D24">
        <w:t xml:space="preserve"> (w tym analiza dysków twardych w</w:t>
      </w:r>
      <w:r w:rsidR="0036732F" w:rsidRPr="00995D24">
        <w:rPr>
          <w:szCs w:val="22"/>
        </w:rPr>
        <w:t> </w:t>
      </w:r>
      <w:r w:rsidRPr="00995D24">
        <w:t xml:space="preserve">poszukiwaniu uszkodzeń logicznych i fizycznych), sprawdzenie poprawności działania </w:t>
      </w:r>
      <w:r w:rsidR="00F419A7" w:rsidRPr="00995D24">
        <w:rPr>
          <w:szCs w:val="22"/>
        </w:rPr>
        <w:t>Systemu aplikacji</w:t>
      </w:r>
      <w:r w:rsidRPr="00995D24">
        <w:t>.</w:t>
      </w:r>
      <w:r w:rsidR="00484A05" w:rsidRPr="00995D24">
        <w:t>;</w:t>
      </w:r>
    </w:p>
    <w:p w14:paraId="7CD02697" w14:textId="6E0F1C64" w:rsidR="00176720" w:rsidRPr="00995D24" w:rsidRDefault="00176720" w:rsidP="0018279B">
      <w:pPr>
        <w:pStyle w:val="Akapitzlist"/>
        <w:spacing w:line="276" w:lineRule="auto"/>
      </w:pPr>
      <w:r w:rsidRPr="00995D24">
        <w:t>sprawdzeni</w:t>
      </w:r>
      <w:r w:rsidR="004F6050" w:rsidRPr="00995D24">
        <w:t>e</w:t>
      </w:r>
      <w:r w:rsidRPr="00995D24">
        <w:t xml:space="preserve"> i ewentualn</w:t>
      </w:r>
      <w:r w:rsidR="004F6050" w:rsidRPr="00995D24">
        <w:t>a</w:t>
      </w:r>
      <w:r w:rsidRPr="00995D24">
        <w:t xml:space="preserve"> aktualizacj</w:t>
      </w:r>
      <w:r w:rsidR="004F6050" w:rsidRPr="00995D24">
        <w:t>a</w:t>
      </w:r>
      <w:r w:rsidRPr="00995D24">
        <w:t xml:space="preserve"> wersji oprogramowania;</w:t>
      </w:r>
    </w:p>
    <w:p w14:paraId="2041C881" w14:textId="7C8A0D55" w:rsidR="00176720" w:rsidRPr="00995D24" w:rsidRDefault="00176720" w:rsidP="0018279B">
      <w:pPr>
        <w:pStyle w:val="Akapitzlist"/>
        <w:spacing w:line="276" w:lineRule="auto"/>
      </w:pPr>
      <w:r w:rsidRPr="00995D24">
        <w:t>analiza prawidłowego działania Sprzętu AV i Urządzeń w sieci: sprawdzenie poprawności połączeń sieciowych, sprawdzenie prawidłowego włączania i wyłączania wszystkich urządzeń sterowanych po sieci oraz wyeliminowanie wszelkich nieprawidłowości;</w:t>
      </w:r>
    </w:p>
    <w:p w14:paraId="0B04D5ED" w14:textId="1C0698E9" w:rsidR="007E277C" w:rsidRPr="00995D24" w:rsidRDefault="007E277C" w:rsidP="0018279B">
      <w:pPr>
        <w:pStyle w:val="Akapitzlist"/>
        <w:spacing w:line="276" w:lineRule="auto"/>
      </w:pPr>
      <w:r w:rsidRPr="00995D24">
        <w:t>kalibracj</w:t>
      </w:r>
      <w:r w:rsidR="00484A05" w:rsidRPr="00995D24">
        <w:t>a</w:t>
      </w:r>
      <w:r w:rsidRPr="00995D24">
        <w:t xml:space="preserve"> </w:t>
      </w:r>
      <w:r w:rsidR="00792697" w:rsidRPr="00995D24">
        <w:rPr>
          <w:szCs w:val="22"/>
        </w:rPr>
        <w:t>nakładek dotykowych i urządzeń z funkcją sterowania dotykiem</w:t>
      </w:r>
      <w:r w:rsidR="000E3F2F">
        <w:rPr>
          <w:szCs w:val="22"/>
        </w:rPr>
        <w:t>,</w:t>
      </w:r>
      <w:r w:rsidR="00F419A7" w:rsidRPr="00995D24">
        <w:rPr>
          <w:szCs w:val="22"/>
        </w:rPr>
        <w:t xml:space="preserve"> </w:t>
      </w:r>
      <w:r w:rsidRPr="00995D24">
        <w:t>regulacj</w:t>
      </w:r>
      <w:r w:rsidR="00484A05" w:rsidRPr="00995D24">
        <w:t>a parametrów pracy;</w:t>
      </w:r>
    </w:p>
    <w:p w14:paraId="2D9EB3F8" w14:textId="06FF6095" w:rsidR="009A6C33" w:rsidRPr="00995D24" w:rsidRDefault="007E277C" w:rsidP="0018279B">
      <w:pPr>
        <w:pStyle w:val="Akapitzlist"/>
        <w:spacing w:line="276" w:lineRule="auto"/>
      </w:pPr>
      <w:r w:rsidRPr="00995D24">
        <w:t>regulacj</w:t>
      </w:r>
      <w:r w:rsidR="00484A05" w:rsidRPr="00995D24">
        <w:t>e</w:t>
      </w:r>
      <w:r w:rsidRPr="00995D24">
        <w:t xml:space="preserve"> mechaniczn</w:t>
      </w:r>
      <w:r w:rsidR="00484A05" w:rsidRPr="00995D24">
        <w:t>e</w:t>
      </w:r>
      <w:r w:rsidR="00F419A7" w:rsidRPr="00995D24">
        <w:rPr>
          <w:szCs w:val="22"/>
        </w:rPr>
        <w:t>;</w:t>
      </w:r>
    </w:p>
    <w:p w14:paraId="6C923BA9" w14:textId="77777777" w:rsidR="00F419A7" w:rsidRPr="00995D24" w:rsidRDefault="00F419A7" w:rsidP="00F419A7">
      <w:pPr>
        <w:pStyle w:val="Akapitzlist"/>
        <w:spacing w:line="276" w:lineRule="auto"/>
        <w:rPr>
          <w:szCs w:val="22"/>
        </w:rPr>
      </w:pPr>
      <w:r w:rsidRPr="00995D24">
        <w:rPr>
          <w:rFonts w:cs="Arial"/>
          <w:szCs w:val="22"/>
        </w:rPr>
        <w:t>wykonanie innych prac zapewniających prawidłowe i zgodne z dokumentacją powykonawczą  funkcjonowanie wszystkich elementów ekspozycji CP NBP</w:t>
      </w:r>
    </w:p>
    <w:p w14:paraId="794DB457" w14:textId="77777777" w:rsidR="00484A05" w:rsidRPr="00995D24" w:rsidRDefault="00484A05" w:rsidP="0018279B">
      <w:pPr>
        <w:spacing w:line="276" w:lineRule="auto"/>
      </w:pPr>
      <w:r w:rsidRPr="00995D24">
        <w:t>D</w:t>
      </w:r>
      <w:r w:rsidR="00B058A7" w:rsidRPr="00995D24">
        <w:t>odatkowo</w:t>
      </w:r>
      <w:r w:rsidRPr="00995D24">
        <w:t>,</w:t>
      </w:r>
      <w:r w:rsidR="00B058A7" w:rsidRPr="00995D24">
        <w:t xml:space="preserve"> przynajmniej raz do roku</w:t>
      </w:r>
      <w:r w:rsidRPr="00995D24">
        <w:t>,</w:t>
      </w:r>
      <w:r w:rsidR="00B058A7" w:rsidRPr="00995D24">
        <w:t xml:space="preserve"> </w:t>
      </w:r>
      <w:r w:rsidRPr="00995D24">
        <w:t>W</w:t>
      </w:r>
      <w:r w:rsidR="00B058A7" w:rsidRPr="00995D24">
        <w:t xml:space="preserve">ykonawca </w:t>
      </w:r>
      <w:r w:rsidRPr="00995D24">
        <w:t>dokona c</w:t>
      </w:r>
      <w:r w:rsidR="00B058A7" w:rsidRPr="00995D24">
        <w:t xml:space="preserve">zyszczenia każdego projektora w warunkach laboratoryjnych, </w:t>
      </w:r>
      <w:r w:rsidRPr="00995D24">
        <w:t>w zakresie obejmującym co najmniej:</w:t>
      </w:r>
    </w:p>
    <w:p w14:paraId="5D6BB6C9" w14:textId="3D254890" w:rsidR="00F419A7" w:rsidRPr="00995D24" w:rsidRDefault="00F419A7" w:rsidP="00F419A7">
      <w:pPr>
        <w:pStyle w:val="Akapitzlist"/>
        <w:spacing w:line="276" w:lineRule="auto"/>
        <w:rPr>
          <w:szCs w:val="22"/>
        </w:rPr>
      </w:pPr>
      <w:r w:rsidRPr="00995D24">
        <w:rPr>
          <w:szCs w:val="22"/>
        </w:rPr>
        <w:lastRenderedPageBreak/>
        <w:t xml:space="preserve">dostarczenie urządzenia zastępczego na czas prac, z wyjątkiem sytuacji, w której czyszczenie odbywać się będzie </w:t>
      </w:r>
      <w:r w:rsidR="00DE0E57" w:rsidRPr="00995D24">
        <w:rPr>
          <w:szCs w:val="22"/>
        </w:rPr>
        <w:t>w Dniu serwisowym</w:t>
      </w:r>
      <w:r w:rsidRPr="00995D24">
        <w:rPr>
          <w:szCs w:val="22"/>
        </w:rPr>
        <w:t>;</w:t>
      </w:r>
    </w:p>
    <w:p w14:paraId="286FAECC" w14:textId="284DA0E4" w:rsidR="00DE0967" w:rsidRPr="00995D24" w:rsidRDefault="00B058A7" w:rsidP="0018279B">
      <w:pPr>
        <w:pStyle w:val="Akapitzlist"/>
        <w:spacing w:line="276" w:lineRule="auto"/>
      </w:pPr>
      <w:r w:rsidRPr="00995D24">
        <w:t>czyszczenie toru optycznego, koła kolorów, polaryzatorów, filtrów</w:t>
      </w:r>
      <w:r w:rsidR="00F419A7" w:rsidRPr="00995D24">
        <w:rPr>
          <w:szCs w:val="22"/>
        </w:rPr>
        <w:t>;</w:t>
      </w:r>
    </w:p>
    <w:p w14:paraId="40154561" w14:textId="1809AC3D" w:rsidR="00DE661A" w:rsidRPr="00995D24" w:rsidRDefault="00DE661A" w:rsidP="0018279B">
      <w:pPr>
        <w:pStyle w:val="Akapitzlist"/>
        <w:spacing w:line="276" w:lineRule="auto"/>
      </w:pPr>
      <w:r w:rsidRPr="00995D24">
        <w:t>czyszczenie obiektywów</w:t>
      </w:r>
      <w:r w:rsidR="00F419A7" w:rsidRPr="00995D24">
        <w:rPr>
          <w:szCs w:val="22"/>
        </w:rPr>
        <w:t>;</w:t>
      </w:r>
    </w:p>
    <w:p w14:paraId="0B136CF6" w14:textId="46217175" w:rsidR="00DE661A" w:rsidRPr="00995D24" w:rsidRDefault="00DE661A" w:rsidP="0018279B">
      <w:pPr>
        <w:pStyle w:val="Akapitzlist"/>
        <w:spacing w:line="276" w:lineRule="auto"/>
      </w:pPr>
      <w:r w:rsidRPr="00995D24">
        <w:t>polerowanie soczewek (nie dotyczy urządzeń, w których obiektyw stanowi integralną część projektora</w:t>
      </w:r>
      <w:r w:rsidR="00F419A7" w:rsidRPr="00995D24">
        <w:rPr>
          <w:szCs w:val="22"/>
        </w:rPr>
        <w:t>);</w:t>
      </w:r>
    </w:p>
    <w:p w14:paraId="3AA2FCF5" w14:textId="77777777" w:rsidR="00F419A7" w:rsidRPr="00995D24" w:rsidRDefault="00F419A7" w:rsidP="00F419A7">
      <w:pPr>
        <w:pStyle w:val="Akapitzlist"/>
        <w:spacing w:line="276" w:lineRule="auto"/>
        <w:rPr>
          <w:szCs w:val="22"/>
        </w:rPr>
      </w:pPr>
      <w:r w:rsidRPr="00995D24">
        <w:rPr>
          <w:szCs w:val="22"/>
        </w:rPr>
        <w:t>wykonanie innych czynności, wymaganych dla poprawnej pracy urządzenia, zalecanych przez producenta;</w:t>
      </w:r>
    </w:p>
    <w:p w14:paraId="62A57A45" w14:textId="77777777" w:rsidR="00DE0967" w:rsidRPr="00995D24" w:rsidRDefault="00DE0967" w:rsidP="0018279B">
      <w:pPr>
        <w:pStyle w:val="Akapitzlist"/>
        <w:spacing w:line="276" w:lineRule="auto"/>
      </w:pPr>
      <w:r w:rsidRPr="00995D24">
        <w:t>o</w:t>
      </w:r>
      <w:r w:rsidR="00B058A7" w:rsidRPr="00995D24">
        <w:t>kreśl</w:t>
      </w:r>
      <w:r w:rsidRPr="00995D24">
        <w:t>en</w:t>
      </w:r>
      <w:r w:rsidR="00B058A7" w:rsidRPr="00995D24">
        <w:t>i</w:t>
      </w:r>
      <w:r w:rsidRPr="00995D24">
        <w:t>a</w:t>
      </w:r>
      <w:r w:rsidR="00B058A7" w:rsidRPr="00995D24">
        <w:t xml:space="preserve"> stan</w:t>
      </w:r>
      <w:r w:rsidRPr="00995D24">
        <w:t>u</w:t>
      </w:r>
      <w:r w:rsidR="00B058A7" w:rsidRPr="00995D24">
        <w:t xml:space="preserve"> zużycia projektora.</w:t>
      </w:r>
    </w:p>
    <w:p w14:paraId="56CB32EC" w14:textId="07D42F58" w:rsidR="00B058A7" w:rsidRPr="00995D24" w:rsidRDefault="00176720" w:rsidP="0018279B">
      <w:pPr>
        <w:spacing w:line="276" w:lineRule="auto"/>
      </w:pPr>
      <w:r w:rsidRPr="00995D24">
        <w:t>Wykonawca przeprowadzi czyszczenia doraźne wszystkich urządzeń znajdujących się na wystawie, w przypadku zauważonych</w:t>
      </w:r>
      <w:r w:rsidR="00197E77" w:rsidRPr="00995D24">
        <w:t xml:space="preserve"> przez Wykonawcę oraz zgłoszonych przez Zamawiającego</w:t>
      </w:r>
      <w:r w:rsidRPr="00995D24">
        <w:t xml:space="preserve"> nadmiernych zanieczyszczeń. </w:t>
      </w:r>
      <w:r w:rsidR="00B058A7" w:rsidRPr="00995D24">
        <w:t xml:space="preserve">Z przeprowadzonych prac Wykonawca przygotuje raport </w:t>
      </w:r>
      <w:r w:rsidR="00DE0967" w:rsidRPr="00995D24">
        <w:t>z</w:t>
      </w:r>
      <w:r w:rsidR="00B058A7" w:rsidRPr="00995D24">
        <w:t xml:space="preserve">awierający opis wykonanych czynności oraz stopień zużycia urządzenia. </w:t>
      </w:r>
    </w:p>
    <w:p w14:paraId="1B2E9810" w14:textId="261F00A2" w:rsidR="00063306" w:rsidRPr="00995D24" w:rsidRDefault="00063306" w:rsidP="00DE0967"/>
    <w:p w14:paraId="58E9124E" w14:textId="5F589F8C" w:rsidR="00DE661A" w:rsidRPr="00995D24" w:rsidRDefault="00DE661A" w:rsidP="00DE661A">
      <w:pPr>
        <w:pStyle w:val="Nagwek2"/>
      </w:pPr>
      <w:r w:rsidRPr="00995D24">
        <w:t>Wymagania dodatkowe</w:t>
      </w:r>
    </w:p>
    <w:p w14:paraId="312CB742" w14:textId="5CDCBD0C" w:rsidR="00BB2D3E" w:rsidRPr="00995D24" w:rsidRDefault="00BB2D3E">
      <w:pPr>
        <w:pStyle w:val="Akapitzlist"/>
        <w:numPr>
          <w:ilvl w:val="0"/>
          <w:numId w:val="13"/>
        </w:numPr>
        <w:rPr>
          <w:lang w:val="x-none"/>
        </w:rPr>
      </w:pPr>
      <w:r w:rsidRPr="00995D24">
        <w:rPr>
          <w:lang w:val="x-none"/>
        </w:rPr>
        <w:t xml:space="preserve">Po każdym </w:t>
      </w:r>
      <w:r w:rsidRPr="00995D24">
        <w:t xml:space="preserve">przeprowadzeniu przeglądu </w:t>
      </w:r>
      <w:r w:rsidR="00DE661A" w:rsidRPr="00995D24">
        <w:t>okresow</w:t>
      </w:r>
      <w:r w:rsidRPr="00995D24">
        <w:t>ego</w:t>
      </w:r>
      <w:r w:rsidRPr="00995D24">
        <w:rPr>
          <w:b/>
        </w:rPr>
        <w:t xml:space="preserve"> </w:t>
      </w:r>
      <w:r w:rsidRPr="00995D24">
        <w:t xml:space="preserve">Wykonawca sporządzi i przekaże Zamawiającemu protokół z przeprowadzonych prac, </w:t>
      </w:r>
      <w:r w:rsidR="004F6050" w:rsidRPr="00995D24">
        <w:t>sporządzony na formularzu określonym w umowie</w:t>
      </w:r>
      <w:r w:rsidRPr="00995D24">
        <w:rPr>
          <w:b/>
        </w:rPr>
        <w:t xml:space="preserve">. </w:t>
      </w:r>
      <w:r w:rsidRPr="00995D24">
        <w:t>Protokół ten stanowi potwierdzenie wykonania prac pod warunkiem, ze będzie on podpisany przez upoważnionych przedstawicieli Wykonawcy i Zamawiającego.</w:t>
      </w:r>
    </w:p>
    <w:p w14:paraId="72964072" w14:textId="1FDAA64F" w:rsidR="00BB2D3E" w:rsidRPr="00995D24" w:rsidRDefault="00BB2D3E">
      <w:pPr>
        <w:pStyle w:val="Akapitzlist"/>
        <w:numPr>
          <w:ilvl w:val="0"/>
          <w:numId w:val="13"/>
        </w:numPr>
        <w:rPr>
          <w:lang w:val="x-none"/>
        </w:rPr>
      </w:pPr>
      <w:r w:rsidRPr="00995D24">
        <w:t>Strony mogą dokonać zmiany w harmonogramie</w:t>
      </w:r>
      <w:r w:rsidR="00A16A46" w:rsidRPr="00995D24">
        <w:t xml:space="preserve"> okresowych</w:t>
      </w:r>
      <w:r w:rsidR="00EF6F7B">
        <w:t xml:space="preserve"> </w:t>
      </w:r>
      <w:r w:rsidRPr="00995D24">
        <w:t>przeglądów konserwacyjnych, w formie pisemnego powiadomienia na co najmniej 7 dni przed datą planowego przeglądu. Zmiana taka wymaga pisemnego potwierdzenia przez Wykonawcę i Zamawiającego.</w:t>
      </w:r>
    </w:p>
    <w:p w14:paraId="237458F0" w14:textId="7A8B65A2" w:rsidR="00BB2D3E" w:rsidRPr="00995D24" w:rsidRDefault="00BB2D3E">
      <w:pPr>
        <w:pStyle w:val="Akapitzlist"/>
        <w:numPr>
          <w:ilvl w:val="0"/>
          <w:numId w:val="13"/>
        </w:numPr>
        <w:rPr>
          <w:lang w:val="x-none"/>
        </w:rPr>
      </w:pPr>
      <w:r w:rsidRPr="00995D24">
        <w:t>Jeżeli zaistnieje dodatkowa potrzeba wymiany materiałów eksploatacyjnych pomiędzy planowymi terminami przeglądów konserwacyjnych</w:t>
      </w:r>
      <w:r w:rsidR="00151780" w:rsidRPr="00995D24">
        <w:t>,</w:t>
      </w:r>
      <w:r w:rsidRPr="00995D24">
        <w:t xml:space="preserve"> Wykonawca dostarczy i wymieni te materiały na pisemny wniosek Zamawiającego.</w:t>
      </w:r>
    </w:p>
    <w:p w14:paraId="3260E717" w14:textId="77777777" w:rsidR="00E25441" w:rsidRPr="00995D24" w:rsidRDefault="00BB2D3E">
      <w:pPr>
        <w:pStyle w:val="Akapitzlist"/>
        <w:numPr>
          <w:ilvl w:val="0"/>
          <w:numId w:val="13"/>
        </w:numPr>
        <w:rPr>
          <w:lang w:val="x-none"/>
        </w:rPr>
      </w:pPr>
      <w:r w:rsidRPr="00995D24">
        <w:t xml:space="preserve">Wykonawca dokona niezbędnych aktualizacji oprogramowania mającego wpływ na niezawodność i prawidłowość funkcjonowania </w:t>
      </w:r>
      <w:r w:rsidRPr="00995D24">
        <w:rPr>
          <w:b/>
        </w:rPr>
        <w:t>Urządzeń</w:t>
      </w:r>
      <w:r w:rsidR="00E25441" w:rsidRPr="00995D24">
        <w:rPr>
          <w:b/>
        </w:rPr>
        <w:t>.</w:t>
      </w:r>
    </w:p>
    <w:p w14:paraId="744B1F43" w14:textId="4AFD4082" w:rsidR="00E25441" w:rsidRPr="00995D24" w:rsidRDefault="00AB17D0">
      <w:pPr>
        <w:pStyle w:val="Akapitzlist"/>
        <w:numPr>
          <w:ilvl w:val="0"/>
          <w:numId w:val="13"/>
        </w:numPr>
      </w:pPr>
      <w:r w:rsidRPr="00995D24">
        <w:rPr>
          <w:rFonts w:eastAsia="Times New Roman"/>
        </w:rPr>
        <w:t>Czynności konserwacyjne będą</w:t>
      </w:r>
      <w:r w:rsidR="007E232F" w:rsidRPr="00995D24">
        <w:rPr>
          <w:rFonts w:eastAsia="Times New Roman"/>
        </w:rPr>
        <w:t xml:space="preserve"> wykonywane </w:t>
      </w:r>
      <w:r w:rsidRPr="00995D24">
        <w:t>poza normalnymi godzinami pracy NBP oraz w dni</w:t>
      </w:r>
      <w:r w:rsidR="00176720" w:rsidRPr="00995D24">
        <w:t xml:space="preserve">, w których CP jest </w:t>
      </w:r>
      <w:r w:rsidR="00197E77" w:rsidRPr="00995D24">
        <w:t>zamknięte dla zwiedzajacych</w:t>
      </w:r>
      <w:r w:rsidRPr="00995D24">
        <w:t>. Termin oraz szczególne warunki wykonania przeglądu Wykonawca każdorazowo uzgodni ze wskazanymi w</w:t>
      </w:r>
      <w:r w:rsidR="00D060EB" w:rsidRPr="00995D24">
        <w:t> </w:t>
      </w:r>
      <w:r w:rsidRPr="00995D24">
        <w:t>Umowie przedstawicielami Zamawiającego.</w:t>
      </w:r>
    </w:p>
    <w:p w14:paraId="0287B4B6" w14:textId="5BF679AC" w:rsidR="00AB17D0" w:rsidRPr="00995D24" w:rsidRDefault="00AB17D0">
      <w:pPr>
        <w:pStyle w:val="Akapitzlist"/>
        <w:numPr>
          <w:ilvl w:val="0"/>
          <w:numId w:val="13"/>
        </w:numPr>
      </w:pPr>
      <w:r w:rsidRPr="00995D24">
        <w:t xml:space="preserve">Przed przystąpieniem do wykonywania </w:t>
      </w:r>
      <w:r w:rsidR="00DE0E57" w:rsidRPr="00995D24">
        <w:t>Przeglądów okresowych</w:t>
      </w:r>
      <w:r w:rsidRPr="00995D24">
        <w:t xml:space="preserve">, pracownicy Wykonawcy </w:t>
      </w:r>
      <w:r w:rsidR="00BB2D3E" w:rsidRPr="00995D24">
        <w:t xml:space="preserve">z 7 dniowym wyprzedzeniem </w:t>
      </w:r>
      <w:r w:rsidRPr="00995D24">
        <w:t xml:space="preserve">powiadomią </w:t>
      </w:r>
      <w:r w:rsidR="00BC5984" w:rsidRPr="00995D24">
        <w:t>o takim zamiarze upoważnionych pracowników Zamawiającego</w:t>
      </w:r>
      <w:r w:rsidRPr="00995D24">
        <w:t>, informując o:</w:t>
      </w:r>
    </w:p>
    <w:p w14:paraId="2DAF6B00" w14:textId="2C052A13" w:rsidR="00E25441" w:rsidRPr="00995D24" w:rsidRDefault="00E25441" w:rsidP="00535C8B">
      <w:pPr>
        <w:pStyle w:val="Akapitzlist"/>
        <w:rPr>
          <w:lang w:val="x-none"/>
        </w:rPr>
      </w:pPr>
      <w:r w:rsidRPr="00995D24">
        <w:t xml:space="preserve">zakresie i miejscu planowanych prac, </w:t>
      </w:r>
    </w:p>
    <w:p w14:paraId="3DA8A6DB" w14:textId="6E7A4B3B" w:rsidR="00E25441" w:rsidRPr="00995D24" w:rsidRDefault="00E25441" w:rsidP="00535C8B">
      <w:pPr>
        <w:pStyle w:val="Akapitzlist"/>
      </w:pPr>
      <w:r w:rsidRPr="00995D24">
        <w:t xml:space="preserve">planowanym czasie ich wykonania; </w:t>
      </w:r>
    </w:p>
    <w:p w14:paraId="0A1600D2" w14:textId="7786F27F" w:rsidR="00E25441" w:rsidRPr="00995D24" w:rsidRDefault="00E25441" w:rsidP="00535C8B">
      <w:pPr>
        <w:pStyle w:val="Akapitzlist"/>
        <w:rPr>
          <w:lang w:val="x-none"/>
        </w:rPr>
      </w:pPr>
      <w:r w:rsidRPr="00995D24">
        <w:t>danych osobowych</w:t>
      </w:r>
      <w:r w:rsidRPr="00995D24">
        <w:rPr>
          <w:lang w:val="x-none"/>
        </w:rPr>
        <w:t xml:space="preserve"> </w:t>
      </w:r>
      <w:r w:rsidRPr="00995D24">
        <w:t xml:space="preserve">Pracowników </w:t>
      </w:r>
      <w:r w:rsidRPr="00995D24">
        <w:rPr>
          <w:lang w:val="x-none"/>
        </w:rPr>
        <w:t>wykon</w:t>
      </w:r>
      <w:r w:rsidRPr="00995D24">
        <w:t>ujących</w:t>
      </w:r>
      <w:r w:rsidRPr="00995D24">
        <w:rPr>
          <w:lang w:val="x-none"/>
        </w:rPr>
        <w:t xml:space="preserve"> </w:t>
      </w:r>
      <w:r w:rsidRPr="00995D24">
        <w:t>prace;</w:t>
      </w:r>
    </w:p>
    <w:p w14:paraId="092A22ED" w14:textId="4EA065A4" w:rsidR="00E25441" w:rsidRPr="00995D24" w:rsidRDefault="00E25441" w:rsidP="000F5FA3">
      <w:pPr>
        <w:pStyle w:val="Akapitzlist"/>
      </w:pPr>
      <w:r w:rsidRPr="00995D24">
        <w:lastRenderedPageBreak/>
        <w:t xml:space="preserve">potencjalnych </w:t>
      </w:r>
      <w:r w:rsidRPr="00995D24">
        <w:rPr>
          <w:lang w:val="x-none"/>
        </w:rPr>
        <w:t>zagrożeni</w:t>
      </w:r>
      <w:r w:rsidRPr="00995D24">
        <w:t>ach i możliwości  wystąpienia</w:t>
      </w:r>
      <w:r w:rsidRPr="00995D24">
        <w:rPr>
          <w:lang w:val="x-none"/>
        </w:rPr>
        <w:t xml:space="preserve"> </w:t>
      </w:r>
      <w:r w:rsidR="000F5FA3" w:rsidRPr="00995D24">
        <w:t>alarmów w </w:t>
      </w:r>
      <w:r w:rsidRPr="00995D24">
        <w:t>systemach</w:t>
      </w:r>
      <w:r w:rsidR="000F5FA3" w:rsidRPr="00995D24">
        <w:t xml:space="preserve"> </w:t>
      </w:r>
      <w:r w:rsidRPr="00995D24">
        <w:t>monitorowania, szczególnie o pracach pożarowo niebezpiecznych.</w:t>
      </w:r>
    </w:p>
    <w:p w14:paraId="39C36013" w14:textId="19A6B000" w:rsidR="00E25441" w:rsidRPr="00995D24" w:rsidRDefault="00E25441">
      <w:pPr>
        <w:pStyle w:val="Akapitzlist"/>
        <w:numPr>
          <w:ilvl w:val="0"/>
          <w:numId w:val="13"/>
        </w:numPr>
        <w:rPr>
          <w:lang w:val="x-none"/>
        </w:rPr>
      </w:pPr>
      <w:r w:rsidRPr="00995D24">
        <w:rPr>
          <w:lang w:val="x-none"/>
        </w:rPr>
        <w:t>Jeżeli w trakcie</w:t>
      </w:r>
      <w:r w:rsidRPr="00995D24">
        <w:t xml:space="preserve"> prowadzenia prac konserwacyjnych</w:t>
      </w:r>
      <w:r w:rsidRPr="00995D24">
        <w:rPr>
          <w:b/>
        </w:rPr>
        <w:t xml:space="preserve"> </w:t>
      </w:r>
      <w:r w:rsidRPr="00995D24">
        <w:t>zaistnieje konieczność wprowadzenia zmian w infrastrukturze</w:t>
      </w:r>
      <w:r w:rsidRPr="00995D24">
        <w:rPr>
          <w:b/>
        </w:rPr>
        <w:t xml:space="preserve"> Ekspozycji, </w:t>
      </w:r>
      <w:r w:rsidRPr="00995D24">
        <w:t>Wykonawca dokona aktualizacji dokumentacji powykonawczej i przekaże ja zamawiającemu w formie papierowej i</w:t>
      </w:r>
      <w:r w:rsidR="00AE69CC" w:rsidRPr="00995D24">
        <w:t> </w:t>
      </w:r>
      <w:r w:rsidRPr="00995D24">
        <w:t>elektronicznej.</w:t>
      </w:r>
    </w:p>
    <w:p w14:paraId="23A76BC6" w14:textId="77777777" w:rsidR="00E25441" w:rsidRPr="00995D24" w:rsidRDefault="00E25441" w:rsidP="008537C4">
      <w:pPr>
        <w:pStyle w:val="Akapitzlist"/>
        <w:numPr>
          <w:ilvl w:val="0"/>
          <w:numId w:val="0"/>
        </w:numPr>
        <w:ind w:left="720"/>
      </w:pPr>
    </w:p>
    <w:p w14:paraId="1871BBFC" w14:textId="4C6842F6" w:rsidR="005E0959" w:rsidRPr="00995D24" w:rsidRDefault="00D2072E" w:rsidP="0018279B">
      <w:pPr>
        <w:pStyle w:val="Nagwek1"/>
        <w:numPr>
          <w:ilvl w:val="0"/>
          <w:numId w:val="0"/>
        </w:numPr>
      </w:pPr>
      <w:bookmarkStart w:id="5" w:name="_Toc476051949"/>
      <w:r>
        <w:lastRenderedPageBreak/>
        <w:t>IV</w:t>
      </w:r>
      <w:r w:rsidR="006610A4" w:rsidRPr="00995D24">
        <w:t xml:space="preserve">. </w:t>
      </w:r>
      <w:r w:rsidR="000F5FA3" w:rsidRPr="00995D24">
        <w:t xml:space="preserve">Usuwanie </w:t>
      </w:r>
      <w:r w:rsidR="005E0959" w:rsidRPr="00995D24">
        <w:t>Awarii.</w:t>
      </w:r>
    </w:p>
    <w:p w14:paraId="0926F5EF" w14:textId="6FBE8A80" w:rsidR="00610632" w:rsidRPr="00995D24" w:rsidRDefault="00610632">
      <w:pPr>
        <w:pStyle w:val="Punkt"/>
        <w:numPr>
          <w:ilvl w:val="0"/>
          <w:numId w:val="22"/>
        </w:numPr>
      </w:pPr>
      <w:r w:rsidRPr="00995D24">
        <w:t>Wymagania ogólne</w:t>
      </w:r>
    </w:p>
    <w:p w14:paraId="1845A6E8" w14:textId="77777777" w:rsidR="00610632" w:rsidRPr="00995D24" w:rsidRDefault="00610632" w:rsidP="00610632">
      <w:r w:rsidRPr="00995D24">
        <w:t>Wykonawca zapewni w ramach zamówienia odpowiedni potencjał dla reagowania na zgłoszenia Zamawiającego, w zakresie:</w:t>
      </w:r>
    </w:p>
    <w:p w14:paraId="40776CD3" w14:textId="415CBA8E" w:rsidR="00E95A90" w:rsidRPr="00995D24" w:rsidRDefault="00832C2E" w:rsidP="005731CF">
      <w:pPr>
        <w:pStyle w:val="Akapitzlist"/>
        <w:numPr>
          <w:ilvl w:val="0"/>
          <w:numId w:val="11"/>
        </w:numPr>
        <w:rPr>
          <w:lang w:val="x-none"/>
        </w:rPr>
      </w:pPr>
      <w:r w:rsidRPr="00995D24">
        <w:t xml:space="preserve">całodobowego, we wszystkie dni tygodnia, telefonicznego </w:t>
      </w:r>
      <w:r w:rsidR="00E95A90" w:rsidRPr="00995D24">
        <w:t xml:space="preserve">przyjmowania zgłoszeń awaryjnych </w:t>
      </w:r>
      <w:r w:rsidRPr="00995D24">
        <w:t xml:space="preserve">Zamawiajacego, </w:t>
      </w:r>
    </w:p>
    <w:p w14:paraId="4320C396" w14:textId="77777777" w:rsidR="00610632" w:rsidRPr="00995D24" w:rsidRDefault="00610632" w:rsidP="00491B00">
      <w:pPr>
        <w:pStyle w:val="Akapitzlist"/>
        <w:numPr>
          <w:ilvl w:val="0"/>
          <w:numId w:val="11"/>
        </w:numPr>
        <w:rPr>
          <w:lang w:val="x-none"/>
        </w:rPr>
      </w:pPr>
      <w:r w:rsidRPr="00995D24">
        <w:t>zapewnienia zapasu, lub dostępu do części zamiennych, w sposób umożliwiający spełnienie wymagań Zamawiającego odnośnie czasu naprawy;</w:t>
      </w:r>
    </w:p>
    <w:p w14:paraId="5AFC18E6" w14:textId="77777777" w:rsidR="00610632" w:rsidRPr="00995D24" w:rsidRDefault="00610632" w:rsidP="00491B00">
      <w:pPr>
        <w:pStyle w:val="Akapitzlist"/>
        <w:numPr>
          <w:ilvl w:val="0"/>
          <w:numId w:val="11"/>
        </w:numPr>
        <w:rPr>
          <w:lang w:val="x-none"/>
        </w:rPr>
      </w:pPr>
      <w:r w:rsidRPr="00995D24">
        <w:t>zapewnienia zapasu, lub dostępu do urządzeń multimedialnych, w sposób umożliwiający wymianę uszkodzonych urządzeń na w pełni sprawne, do czasu naprawy urządzeń uszkodzonych;</w:t>
      </w:r>
    </w:p>
    <w:p w14:paraId="14540D5E" w14:textId="77777777" w:rsidR="00610632" w:rsidRPr="00995D24" w:rsidRDefault="00610632" w:rsidP="00491B00">
      <w:pPr>
        <w:pStyle w:val="Akapitzlist"/>
        <w:numPr>
          <w:ilvl w:val="0"/>
          <w:numId w:val="11"/>
        </w:numPr>
      </w:pPr>
      <w:r w:rsidRPr="00995D24">
        <w:t xml:space="preserve">wykonywania napraw awaryjnych i usuwania usterek z zachowaniem wymaganych </w:t>
      </w:r>
      <w:r w:rsidRPr="00995D24">
        <w:rPr>
          <w:b/>
        </w:rPr>
        <w:t>Czasów reakcji, przywrócenia funkcjonalności i naprawy</w:t>
      </w:r>
      <w:r w:rsidRPr="00995D24">
        <w:t>, wraz z dostawą niezbędnych części  zamiennych;</w:t>
      </w:r>
    </w:p>
    <w:p w14:paraId="77919282" w14:textId="77777777" w:rsidR="00610632" w:rsidRPr="00995D24" w:rsidRDefault="00610632" w:rsidP="00491B00">
      <w:pPr>
        <w:pStyle w:val="Akapitzlist"/>
        <w:numPr>
          <w:ilvl w:val="0"/>
          <w:numId w:val="11"/>
        </w:numPr>
        <w:rPr>
          <w:lang w:val="x-none"/>
        </w:rPr>
      </w:pPr>
      <w:r w:rsidRPr="00995D24">
        <w:t xml:space="preserve">usuwania skutków </w:t>
      </w:r>
      <w:r w:rsidRPr="00995D24">
        <w:rPr>
          <w:b/>
        </w:rPr>
        <w:t>Awarii</w:t>
      </w:r>
      <w:r w:rsidRPr="00995D24">
        <w:t xml:space="preserve"> lub </w:t>
      </w:r>
      <w:r w:rsidRPr="00995D24">
        <w:rPr>
          <w:b/>
        </w:rPr>
        <w:t>Usterek</w:t>
      </w:r>
      <w:r w:rsidRPr="00995D24">
        <w:t xml:space="preserve"> wraz z ewentualnym usunięciem wszystkich powstałych niepożądanych skutków zaistniałych </w:t>
      </w:r>
      <w:r w:rsidRPr="00995D24">
        <w:rPr>
          <w:b/>
        </w:rPr>
        <w:t>Awarii</w:t>
      </w:r>
      <w:r w:rsidRPr="00995D24">
        <w:t xml:space="preserve"> lub </w:t>
      </w:r>
      <w:r w:rsidRPr="00995D24">
        <w:rPr>
          <w:b/>
        </w:rPr>
        <w:t>Usterek</w:t>
      </w:r>
      <w:r w:rsidRPr="00995D24">
        <w:t>.</w:t>
      </w:r>
    </w:p>
    <w:p w14:paraId="16F24273" w14:textId="70F5A323" w:rsidR="00D57FB1" w:rsidRPr="00995D24" w:rsidRDefault="00610632" w:rsidP="00D57FB1">
      <w:pPr>
        <w:pStyle w:val="Akapitzlist"/>
        <w:numPr>
          <w:ilvl w:val="0"/>
          <w:numId w:val="11"/>
        </w:numPr>
        <w:rPr>
          <w:lang w:val="x-none"/>
        </w:rPr>
      </w:pPr>
      <w:r w:rsidRPr="00995D24">
        <w:t>w przypadku przedłużającego się C</w:t>
      </w:r>
      <w:r w:rsidRPr="00995D24">
        <w:rPr>
          <w:b/>
        </w:rPr>
        <w:t>zasu usunięcia</w:t>
      </w:r>
      <w:r w:rsidRPr="00995D24">
        <w:t xml:space="preserve"> </w:t>
      </w:r>
      <w:r w:rsidRPr="00995D24">
        <w:rPr>
          <w:b/>
        </w:rPr>
        <w:t>Awarii</w:t>
      </w:r>
      <w:r w:rsidRPr="00995D24">
        <w:t xml:space="preserve"> lub </w:t>
      </w:r>
      <w:r w:rsidRPr="00995D24">
        <w:rPr>
          <w:b/>
        </w:rPr>
        <w:t>Usterki</w:t>
      </w:r>
      <w:r w:rsidRPr="00995D24">
        <w:t xml:space="preserve">, </w:t>
      </w:r>
      <w:r w:rsidRPr="00995D24">
        <w:rPr>
          <w:lang w:val="x-none"/>
        </w:rPr>
        <w:t xml:space="preserve">zabezpieczania miejsca </w:t>
      </w:r>
      <w:r w:rsidRPr="00995D24">
        <w:t xml:space="preserve">ich </w:t>
      </w:r>
      <w:r w:rsidRPr="00995D24">
        <w:rPr>
          <w:lang w:val="x-none"/>
        </w:rPr>
        <w:t xml:space="preserve">wystąpienia i ograniczania </w:t>
      </w:r>
      <w:r w:rsidRPr="00995D24">
        <w:t xml:space="preserve">ich </w:t>
      </w:r>
      <w:r w:rsidRPr="00995D24">
        <w:rPr>
          <w:lang w:val="x-none"/>
        </w:rPr>
        <w:t>skutków</w:t>
      </w:r>
      <w:r w:rsidRPr="00995D24">
        <w:t>.</w:t>
      </w:r>
    </w:p>
    <w:p w14:paraId="535EB85F" w14:textId="673FEA17" w:rsidR="00D57FB1" w:rsidRPr="00995D24" w:rsidRDefault="00D57FB1" w:rsidP="00D57FB1">
      <w:pPr>
        <w:pStyle w:val="Akapitzlist"/>
        <w:numPr>
          <w:ilvl w:val="0"/>
          <w:numId w:val="11"/>
        </w:numPr>
        <w:rPr>
          <w:lang w:val="x-none"/>
        </w:rPr>
      </w:pPr>
      <w:r w:rsidRPr="00995D24">
        <w:rPr>
          <w:lang w:val="x-none"/>
        </w:rPr>
        <w:t xml:space="preserve">Wykonawca zobowiązany jest do udzielenia Zamawiającemu konsultacji technicznych w godzinach pracy, w terminie do 6 godzin od momentu </w:t>
      </w:r>
      <w:r w:rsidR="006B55F0" w:rsidRPr="00995D24">
        <w:t>przesłania</w:t>
      </w:r>
      <w:r w:rsidRPr="00995D24">
        <w:rPr>
          <w:lang w:val="x-none"/>
        </w:rPr>
        <w:t xml:space="preserve"> zgłoszenia do Wykonawcy:</w:t>
      </w:r>
    </w:p>
    <w:p w14:paraId="73D40055" w14:textId="77777777" w:rsidR="00D57FB1" w:rsidRPr="00995D24" w:rsidRDefault="00D57FB1">
      <w:pPr>
        <w:pStyle w:val="Akapitzlist"/>
        <w:numPr>
          <w:ilvl w:val="0"/>
          <w:numId w:val="30"/>
        </w:numPr>
        <w:rPr>
          <w:lang w:val="x-none"/>
        </w:rPr>
      </w:pPr>
      <w:r w:rsidRPr="00995D24">
        <w:rPr>
          <w:lang w:val="x-none"/>
        </w:rPr>
        <w:t>wykonawca udostępni nr telefonu serwisowego, pod którym Zamawiający uzyska wszelkie informacje na temat możliwych usterek;</w:t>
      </w:r>
    </w:p>
    <w:p w14:paraId="271DA555" w14:textId="50342BEC" w:rsidR="00D57FB1" w:rsidRPr="00995D24" w:rsidRDefault="00D57FB1">
      <w:pPr>
        <w:pStyle w:val="Akapitzlist"/>
        <w:numPr>
          <w:ilvl w:val="0"/>
          <w:numId w:val="30"/>
        </w:numPr>
        <w:rPr>
          <w:lang w:val="x-none"/>
        </w:rPr>
      </w:pPr>
      <w:r w:rsidRPr="00995D24">
        <w:rPr>
          <w:lang w:val="x-none"/>
        </w:rPr>
        <w:t xml:space="preserve">udostępniony nr telefonu będzie aktywny </w:t>
      </w:r>
      <w:r w:rsidR="00C50CB5" w:rsidRPr="00995D24">
        <w:t xml:space="preserve">w dni </w:t>
      </w:r>
      <w:r w:rsidR="00C50CB5" w:rsidRPr="00CA31BD">
        <w:t xml:space="preserve">robocze, </w:t>
      </w:r>
      <w:r w:rsidRPr="00CA31BD">
        <w:rPr>
          <w:lang w:val="x-none"/>
        </w:rPr>
        <w:t xml:space="preserve">w godzinach </w:t>
      </w:r>
      <w:r w:rsidR="00C50CB5" w:rsidRPr="00CA31BD">
        <w:t xml:space="preserve">od </w:t>
      </w:r>
      <w:r w:rsidR="00C85DAE" w:rsidRPr="00CA31BD">
        <w:t xml:space="preserve">8 </w:t>
      </w:r>
      <w:r w:rsidR="00C50CB5" w:rsidRPr="00CA31BD">
        <w:t xml:space="preserve">do </w:t>
      </w:r>
      <w:r w:rsidR="00C85DAE" w:rsidRPr="00CA31BD">
        <w:t>16</w:t>
      </w:r>
      <w:r w:rsidRPr="00CA31BD">
        <w:rPr>
          <w:lang w:val="x-none"/>
        </w:rPr>
        <w:t>;</w:t>
      </w:r>
    </w:p>
    <w:p w14:paraId="375C6973" w14:textId="6359B457" w:rsidR="00D57FB1" w:rsidRPr="00995D24" w:rsidRDefault="00D57FB1">
      <w:pPr>
        <w:pStyle w:val="Akapitzlist"/>
        <w:numPr>
          <w:ilvl w:val="0"/>
          <w:numId w:val="30"/>
        </w:numPr>
        <w:rPr>
          <w:lang w:val="x-none"/>
        </w:rPr>
      </w:pPr>
      <w:r w:rsidRPr="00995D24">
        <w:rPr>
          <w:lang w:val="x-none"/>
        </w:rPr>
        <w:t xml:space="preserve">przez konsultację techniczną rozumie się wstępną ocenę </w:t>
      </w:r>
      <w:r w:rsidR="000E3F2F">
        <w:rPr>
          <w:lang w:val="x-none"/>
        </w:rPr>
        <w:t>A</w:t>
      </w:r>
      <w:r w:rsidRPr="00995D24">
        <w:rPr>
          <w:lang w:val="x-none"/>
        </w:rPr>
        <w:t xml:space="preserve">warii lub </w:t>
      </w:r>
      <w:r w:rsidR="000E3F2F">
        <w:rPr>
          <w:lang w:val="x-none"/>
        </w:rPr>
        <w:t>U</w:t>
      </w:r>
      <w:r w:rsidRPr="00995D24">
        <w:rPr>
          <w:lang w:val="x-none"/>
        </w:rPr>
        <w:t>sterki, a jeżeli jest to możliwe ich diagnozę oraz wskazanie proponowanego sposobu naprawy.</w:t>
      </w:r>
    </w:p>
    <w:p w14:paraId="049691B5" w14:textId="70F5A323" w:rsidR="006D6BC7" w:rsidRPr="00995D24" w:rsidRDefault="006D6BC7" w:rsidP="006D6BC7">
      <w:pPr>
        <w:pStyle w:val="Nagwek2"/>
      </w:pPr>
      <w:r w:rsidRPr="00995D24">
        <w:t>Poziom wymagań.</w:t>
      </w:r>
    </w:p>
    <w:p w14:paraId="24DF221F" w14:textId="6AF41BD2" w:rsidR="00102F19" w:rsidRPr="00995D24" w:rsidRDefault="006D6BC7" w:rsidP="006D6BC7">
      <w:bookmarkStart w:id="6" w:name="_Toc476051950"/>
      <w:r w:rsidRPr="00995D24">
        <w:t xml:space="preserve">Wykonawca zapewni odpowiedni poziom świadczenia usług w zakresie reagowania na zgłoszenia Zamawiającego oraz usuwania </w:t>
      </w:r>
      <w:r w:rsidRPr="00995D24">
        <w:rPr>
          <w:b/>
        </w:rPr>
        <w:t>Awarii</w:t>
      </w:r>
      <w:r w:rsidRPr="00995D24">
        <w:t xml:space="preserve"> i </w:t>
      </w:r>
      <w:r w:rsidRPr="00995D24">
        <w:rPr>
          <w:b/>
        </w:rPr>
        <w:t>Usterek</w:t>
      </w:r>
      <w:r w:rsidRPr="00995D24">
        <w:t xml:space="preserve">, przy zachowaniu </w:t>
      </w:r>
      <w:r w:rsidRPr="00995D24">
        <w:rPr>
          <w:b/>
        </w:rPr>
        <w:t>Czasów reakcji, przywrócenia funkcjonalności i naprawy</w:t>
      </w:r>
      <w:r w:rsidRPr="00995D24">
        <w:t xml:space="preserve"> nie </w:t>
      </w:r>
      <w:r w:rsidR="00102F19" w:rsidRPr="00995D24">
        <w:t>dłuższych</w:t>
      </w:r>
      <w:r w:rsidRPr="00995D24">
        <w:t>, niż</w:t>
      </w:r>
      <w:r w:rsidR="00102F19" w:rsidRPr="00995D24">
        <w:t>:</w:t>
      </w:r>
    </w:p>
    <w:p w14:paraId="7F88D171" w14:textId="7BB2AFD6" w:rsidR="00A87076" w:rsidRPr="00995D24" w:rsidRDefault="00A87076" w:rsidP="008C36E1">
      <w:pPr>
        <w:pStyle w:val="Nagwek3"/>
      </w:pPr>
      <w:r w:rsidRPr="00995D24">
        <w:t>Czas reakcji:</w:t>
      </w:r>
    </w:p>
    <w:p w14:paraId="36901B77" w14:textId="33014295" w:rsidR="00A87076" w:rsidRPr="00995D24" w:rsidRDefault="00A87076">
      <w:pPr>
        <w:pStyle w:val="Akapitzlist"/>
        <w:numPr>
          <w:ilvl w:val="0"/>
          <w:numId w:val="36"/>
        </w:numPr>
      </w:pPr>
      <w:r w:rsidRPr="00995D24">
        <w:t>2 godziny</w:t>
      </w:r>
      <w:r w:rsidR="000F5FA3" w:rsidRPr="00995D24">
        <w:t xml:space="preserve"> dla Awarii krytycznej,</w:t>
      </w:r>
    </w:p>
    <w:p w14:paraId="7BE7F2D7" w14:textId="7AB47FA8" w:rsidR="00A87076" w:rsidRPr="00995D24" w:rsidRDefault="00A87076">
      <w:pPr>
        <w:pStyle w:val="Akapitzlist"/>
        <w:numPr>
          <w:ilvl w:val="0"/>
          <w:numId w:val="36"/>
        </w:numPr>
      </w:pPr>
      <w:r w:rsidRPr="00995D24">
        <w:t>4 godziny dla</w:t>
      </w:r>
      <w:r w:rsidR="000F5FA3" w:rsidRPr="00995D24">
        <w:t xml:space="preserve"> Awarii</w:t>
      </w:r>
      <w:r w:rsidRPr="00995D24">
        <w:t>,</w:t>
      </w:r>
    </w:p>
    <w:p w14:paraId="3FD6025D" w14:textId="792938F6" w:rsidR="00102F19" w:rsidRPr="00995D24" w:rsidRDefault="00A87076">
      <w:pPr>
        <w:pStyle w:val="Akapitzlist"/>
        <w:numPr>
          <w:ilvl w:val="0"/>
          <w:numId w:val="36"/>
        </w:numPr>
      </w:pPr>
      <w:r w:rsidRPr="00995D24">
        <w:t>godzina zamkniecia ekspozycji w dniu zgłoszenia</w:t>
      </w:r>
      <w:r w:rsidR="008C36E1" w:rsidRPr="00995D24">
        <w:t xml:space="preserve"> dla Usterek;</w:t>
      </w:r>
    </w:p>
    <w:p w14:paraId="02F8029C" w14:textId="660A5846" w:rsidR="00A87076" w:rsidRPr="00995D24" w:rsidRDefault="00A87076" w:rsidP="008C36E1">
      <w:pPr>
        <w:pStyle w:val="Nagwek3"/>
      </w:pPr>
      <w:r w:rsidRPr="00995D24">
        <w:t>Czas przywrócenia funkcjonalności:</w:t>
      </w:r>
    </w:p>
    <w:p w14:paraId="6D7D2856" w14:textId="78278FBF" w:rsidR="00A87076" w:rsidRPr="00995D24" w:rsidRDefault="009A6A08">
      <w:pPr>
        <w:pStyle w:val="Akapitzlist"/>
        <w:numPr>
          <w:ilvl w:val="0"/>
          <w:numId w:val="35"/>
        </w:numPr>
      </w:pPr>
      <w:r w:rsidRPr="00995D24">
        <w:t xml:space="preserve">24 godziny </w:t>
      </w:r>
      <w:r w:rsidR="00A87076" w:rsidRPr="00995D24">
        <w:t>dla Awarii krytycznej</w:t>
      </w:r>
      <w:r w:rsidRPr="00995D24">
        <w:t>,</w:t>
      </w:r>
    </w:p>
    <w:p w14:paraId="1F608A92" w14:textId="65307FDA" w:rsidR="006D6BC7" w:rsidRPr="00995D24" w:rsidRDefault="00A87076">
      <w:pPr>
        <w:pStyle w:val="Akapitzlist"/>
        <w:numPr>
          <w:ilvl w:val="0"/>
          <w:numId w:val="35"/>
        </w:numPr>
      </w:pPr>
      <w:r w:rsidRPr="00995D24">
        <w:t xml:space="preserve">2 dni robocze </w:t>
      </w:r>
      <w:r w:rsidR="009A6A08" w:rsidRPr="00995D24">
        <w:t>dla Sprzętu AV</w:t>
      </w:r>
      <w:r w:rsidR="008C36E1" w:rsidRPr="00995D24">
        <w:t>, Instalacji</w:t>
      </w:r>
      <w:r w:rsidR="000F5FA3" w:rsidRPr="00995D24">
        <w:t xml:space="preserve"> i </w:t>
      </w:r>
      <w:r w:rsidR="008C36E1" w:rsidRPr="00995D24">
        <w:t>S</w:t>
      </w:r>
      <w:r w:rsidR="009A6A08" w:rsidRPr="00995D24">
        <w:t>cenografii,</w:t>
      </w:r>
      <w:r w:rsidR="006D6BC7" w:rsidRPr="00995D24">
        <w:t xml:space="preserve"> </w:t>
      </w:r>
    </w:p>
    <w:p w14:paraId="4430F667" w14:textId="58BF4BA7" w:rsidR="00A87076" w:rsidRPr="00995D24" w:rsidRDefault="00A87076">
      <w:pPr>
        <w:pStyle w:val="Akapitzlist"/>
        <w:numPr>
          <w:ilvl w:val="0"/>
          <w:numId w:val="35"/>
        </w:numPr>
      </w:pPr>
      <w:r w:rsidRPr="00995D24">
        <w:t xml:space="preserve">5 dni roboczych </w:t>
      </w:r>
      <w:r w:rsidR="008C36E1" w:rsidRPr="00995D24">
        <w:t>dla Urządzeń i Gablot;</w:t>
      </w:r>
    </w:p>
    <w:p w14:paraId="7AA6A4B9" w14:textId="62B0BA1A" w:rsidR="00A87076" w:rsidRPr="00995D24" w:rsidRDefault="00A87076" w:rsidP="008C36E1">
      <w:pPr>
        <w:pStyle w:val="Nagwek3"/>
      </w:pPr>
      <w:r w:rsidRPr="00995D24">
        <w:t>Czas naprawy</w:t>
      </w:r>
      <w:r w:rsidR="009A6A08" w:rsidRPr="00995D24">
        <w:t>:</w:t>
      </w:r>
    </w:p>
    <w:p w14:paraId="0BE5E30F" w14:textId="77777777" w:rsidR="006D6BC7" w:rsidRPr="00995D24" w:rsidRDefault="00362DE6" w:rsidP="006D6BC7">
      <w:r w:rsidRPr="00995D24">
        <w:t xml:space="preserve">- </w:t>
      </w:r>
      <w:r w:rsidR="009A6A08" w:rsidRPr="00995D24">
        <w:t>10 dni roboczych</w:t>
      </w:r>
      <w:r w:rsidR="009E6B65" w:rsidRPr="00995D24">
        <w:t>.</w:t>
      </w:r>
      <w:bookmarkStart w:id="7" w:name="_Toc253752212"/>
      <w:bookmarkStart w:id="8" w:name="_Toc253753821"/>
      <w:bookmarkStart w:id="9" w:name="_Toc253754719"/>
      <w:bookmarkStart w:id="10" w:name="_Toc253834026"/>
      <w:bookmarkStart w:id="11" w:name="_Toc255219881"/>
      <w:bookmarkStart w:id="12" w:name="_Toc259282715"/>
      <w:bookmarkEnd w:id="6"/>
    </w:p>
    <w:p w14:paraId="2CEA4555" w14:textId="0474F2E4" w:rsidR="00082C06" w:rsidRPr="00995D24" w:rsidRDefault="006D6BC7" w:rsidP="006D6BC7">
      <w:r w:rsidRPr="00995D24">
        <w:rPr>
          <w:b/>
        </w:rPr>
        <w:lastRenderedPageBreak/>
        <w:t>Czas przywrócenia funkcjonalności</w:t>
      </w:r>
      <w:r w:rsidRPr="00995D24">
        <w:t xml:space="preserve"> i </w:t>
      </w:r>
      <w:r w:rsidRPr="00995D24">
        <w:rPr>
          <w:b/>
        </w:rPr>
        <w:t xml:space="preserve">czas naprawy </w:t>
      </w:r>
      <w:r w:rsidRPr="00995D24">
        <w:t>mogą zostać przedłużone</w:t>
      </w:r>
      <w:r w:rsidR="00082C06" w:rsidRPr="00995D24">
        <w:t>:</w:t>
      </w:r>
    </w:p>
    <w:p w14:paraId="564EDF73" w14:textId="42EEFC1B" w:rsidR="00082C06" w:rsidRPr="00995D24" w:rsidRDefault="006D6BC7">
      <w:pPr>
        <w:pStyle w:val="Akapitzlist"/>
        <w:numPr>
          <w:ilvl w:val="0"/>
          <w:numId w:val="37"/>
        </w:numPr>
      </w:pPr>
      <w:r w:rsidRPr="00995D24">
        <w:t>za zgodą Zamawiającego na uzasadniony, pisemny wniosek Wykonawcy</w:t>
      </w:r>
      <w:r w:rsidR="009C5408" w:rsidRPr="00995D24">
        <w:t>,</w:t>
      </w:r>
    </w:p>
    <w:p w14:paraId="0D4467E8" w14:textId="654A8294" w:rsidR="006D6BC7" w:rsidRPr="00995D24" w:rsidRDefault="00082C06">
      <w:pPr>
        <w:pStyle w:val="Akapitzlist"/>
        <w:numPr>
          <w:ilvl w:val="0"/>
          <w:numId w:val="37"/>
        </w:numPr>
        <w:rPr>
          <w:lang w:val="x-none"/>
        </w:rPr>
      </w:pPr>
      <w:r w:rsidRPr="00995D24">
        <w:t xml:space="preserve">z inicjatywy </w:t>
      </w:r>
      <w:r w:rsidR="006D6BC7" w:rsidRPr="00995D24">
        <w:t>Zamawiającego</w:t>
      </w:r>
      <w:r w:rsidR="00E479E1" w:rsidRPr="00995D24">
        <w:t>, w szczególności, gdy Usuwanie awarii powinno być zrealizowane poza godzinami udostępniania CP dla zwiedzających</w:t>
      </w:r>
      <w:r w:rsidR="006D6BC7" w:rsidRPr="00995D24">
        <w:t>.</w:t>
      </w:r>
    </w:p>
    <w:bookmarkEnd w:id="7"/>
    <w:bookmarkEnd w:id="8"/>
    <w:bookmarkEnd w:id="9"/>
    <w:bookmarkEnd w:id="10"/>
    <w:bookmarkEnd w:id="11"/>
    <w:bookmarkEnd w:id="12"/>
    <w:p w14:paraId="2DAABE96" w14:textId="0C8D9DDC" w:rsidR="00E479E1" w:rsidRPr="00995D24" w:rsidRDefault="00E479E1" w:rsidP="006D6BC7"/>
    <w:p w14:paraId="7682AC37" w14:textId="60BEB9E2" w:rsidR="006D6BC7" w:rsidRPr="00995D24" w:rsidRDefault="006D6BC7" w:rsidP="006D6BC7">
      <w:pPr>
        <w:rPr>
          <w:lang w:val="x-none"/>
        </w:rPr>
      </w:pPr>
      <w:r w:rsidRPr="00995D24">
        <w:t>W przypadku,</w:t>
      </w:r>
      <w:r w:rsidR="00D655A8" w:rsidRPr="00995D24">
        <w:t xml:space="preserve"> gdy</w:t>
      </w:r>
      <w:r w:rsidRPr="00995D24">
        <w:t xml:space="preserve"> </w:t>
      </w:r>
      <w:r w:rsidR="00B33AF4" w:rsidRPr="00995D24">
        <w:t xml:space="preserve">dokonanie naprawy okaże się niemożliwe w określonym w Umowie terminie, </w:t>
      </w:r>
      <w:r w:rsidRPr="00995D24">
        <w:t xml:space="preserve"> Wykonawca </w:t>
      </w:r>
      <w:r w:rsidR="00B33AF4" w:rsidRPr="00995D24">
        <w:t xml:space="preserve">przed upływem tego terminu </w:t>
      </w:r>
      <w:r w:rsidRPr="00995D24">
        <w:t>zainstaluje, w miejsce uszkodzonego urządzenia,  urządzenie zastępcze o nie gorszych od uszkodzonego parametrach technicznych</w:t>
      </w:r>
      <w:r w:rsidR="00B33AF4" w:rsidRPr="00995D24">
        <w:t>. W tym przypadku</w:t>
      </w:r>
      <w:r w:rsidRPr="00995D24">
        <w:t xml:space="preserve">, dla celów oceny </w:t>
      </w:r>
      <w:r w:rsidRPr="00995D24">
        <w:rPr>
          <w:b/>
        </w:rPr>
        <w:t>Czasu naprawy</w:t>
      </w:r>
      <w:r w:rsidRPr="00995D24">
        <w:t xml:space="preserve"> uznaje się</w:t>
      </w:r>
      <w:r w:rsidR="00B33AF4" w:rsidRPr="00995D24">
        <w:t>, że naprawa została wykonana z </w:t>
      </w:r>
      <w:r w:rsidRPr="00995D24">
        <w:t>chwilą uruchomienia urządzenia zastępczego. Wykonawca zainstaluje ponownie urządzenie Zamawiającego po naprawie, w terminie nie dłuższym niż 30 dni.</w:t>
      </w:r>
    </w:p>
    <w:p w14:paraId="0E15C414" w14:textId="3486AEE7" w:rsidR="006D6BC7" w:rsidRPr="00995D24" w:rsidRDefault="006D6BC7" w:rsidP="006D6BC7">
      <w:pPr>
        <w:rPr>
          <w:lang w:val="x-none"/>
        </w:rPr>
      </w:pPr>
      <w:r w:rsidRPr="00995D24">
        <w:t>Wykonawca</w:t>
      </w:r>
      <w:r w:rsidR="00B33AF4" w:rsidRPr="00995D24">
        <w:t xml:space="preserve"> bez zgody Zamawiającego</w:t>
      </w:r>
      <w:r w:rsidRPr="00995D24">
        <w:t xml:space="preserve"> nie może zastosować materiału, podzespołu, części lub technologii niezgodnych z </w:t>
      </w:r>
      <w:r w:rsidRPr="00995D24">
        <w:rPr>
          <w:b/>
        </w:rPr>
        <w:t>Dokumentacją</w:t>
      </w:r>
      <w:r w:rsidRPr="00995D24">
        <w:t>. Zamawiający zobowiązany jest udzielić lub odmówić zgody w terminie 48 godzin od otrzymania stosownej informacji</w:t>
      </w:r>
      <w:r w:rsidR="002E59F1" w:rsidRPr="00995D24">
        <w:t>. Do czasu odpowiedzi nie są wliczane dni wolne od pracy</w:t>
      </w:r>
      <w:r w:rsidRPr="00995D24">
        <w:t xml:space="preserve">. Brak pisemnej odpowiedzi </w:t>
      </w:r>
      <w:r w:rsidR="00CA31BD">
        <w:t xml:space="preserve">lub w Formie elektronicznej </w:t>
      </w:r>
      <w:r w:rsidRPr="00995D24">
        <w:t>ze strony Zamawiającego we wskazan</w:t>
      </w:r>
      <w:r w:rsidR="00B33AF4" w:rsidRPr="00995D24">
        <w:t>ym terminie równoznaczny jest z </w:t>
      </w:r>
      <w:r w:rsidRPr="00995D24">
        <w:t xml:space="preserve">odmową udzielenie zgody. Zgoda Zamawiającego nie jest wymagana jeżeli zachodzi potrzeba utrzymania nieprzerwanego, prawidłowego funkcjonowania </w:t>
      </w:r>
      <w:r w:rsidRPr="00995D24">
        <w:rPr>
          <w:b/>
        </w:rPr>
        <w:t>Ekspozycji.</w:t>
      </w:r>
    </w:p>
    <w:p w14:paraId="740FDDBF" w14:textId="4D3FF51E" w:rsidR="006D6BC7" w:rsidRPr="00995D24" w:rsidRDefault="006D6BC7" w:rsidP="006D6BC7">
      <w:r w:rsidRPr="00995D24">
        <w:t xml:space="preserve">Na wymienione części zamienne, urządzenia i podzespoły, Wykonawca udziela gwarancji zgodnej z gwarancją producenta, na okres nie krótszy niż 12 miesięcy. Zużyte, uszkodzone części zamienne i podzespoły, z wyjątkiem nośników informacji, w szczególności dysków twardych stają się własnością Wykonawcy i na Wykonawcy spoczywa obowiązek ich utylizacji oraz poniesienia jej kosztów, zgodnie z obowiązującymi przepisami ustawy z dnia 14 grudnia 2012 r. o odpadach (Dz.U. z </w:t>
      </w:r>
      <w:r w:rsidR="002B2C92" w:rsidRPr="00995D24">
        <w:t>20</w:t>
      </w:r>
      <w:r w:rsidR="002B2C92">
        <w:t>2</w:t>
      </w:r>
      <w:r w:rsidR="002B2C92" w:rsidRPr="00995D24">
        <w:t xml:space="preserve">3 </w:t>
      </w:r>
      <w:r w:rsidRPr="00995D24">
        <w:t xml:space="preserve">r., poz. </w:t>
      </w:r>
      <w:r w:rsidR="002B2C92">
        <w:t>1587</w:t>
      </w:r>
      <w:r w:rsidR="002B2C92" w:rsidRPr="00995D24">
        <w:t xml:space="preserve"> </w:t>
      </w:r>
      <w:r w:rsidRPr="00995D24">
        <w:t xml:space="preserve">z późniejszymi zmianami.)  Zużyte uszkodzone urządzenia, które są środkami trwałymi przed ich przejęciem przez Wykonawcę będą poddane ocenie technicznej Zamawiającego; </w:t>
      </w:r>
    </w:p>
    <w:p w14:paraId="123B3615" w14:textId="11188D02" w:rsidR="006D6BC7" w:rsidRPr="00995D24" w:rsidRDefault="006D6BC7" w:rsidP="006D6BC7">
      <w:r w:rsidRPr="00995D24">
        <w:rPr>
          <w:lang w:val="x-none"/>
        </w:rPr>
        <w:t xml:space="preserve">W przypadku konieczności wykonania usługi poza miejscem użytkowania </w:t>
      </w:r>
      <w:r w:rsidRPr="00995D24">
        <w:rPr>
          <w:b/>
          <w:lang w:val="x-none"/>
        </w:rPr>
        <w:t>Urządzenia</w:t>
      </w:r>
      <w:r w:rsidRPr="00995D24">
        <w:rPr>
          <w:b/>
        </w:rPr>
        <w:t xml:space="preserve"> </w:t>
      </w:r>
      <w:r w:rsidRPr="00995D24">
        <w:t xml:space="preserve">wyposażonego w nośnik/nośniki informacji, w szczególności dyski twarde, zostanie ono wydane bez tych nośników, na podstawie protokołu wydania </w:t>
      </w:r>
      <w:r w:rsidRPr="00995D24">
        <w:rPr>
          <w:b/>
        </w:rPr>
        <w:t>Urządzenia</w:t>
      </w:r>
      <w:r w:rsidRPr="00995D24">
        <w:t>.</w:t>
      </w:r>
    </w:p>
    <w:p w14:paraId="4A151642" w14:textId="5A0A4AB3" w:rsidR="00610632" w:rsidRPr="00995D24" w:rsidRDefault="00610632">
      <w:pPr>
        <w:pStyle w:val="Punkt"/>
        <w:numPr>
          <w:ilvl w:val="0"/>
          <w:numId w:val="22"/>
        </w:numPr>
      </w:pPr>
      <w:r w:rsidRPr="00995D24">
        <w:t>P</w:t>
      </w:r>
      <w:r w:rsidR="006D6BC7" w:rsidRPr="00995D24">
        <w:t>ostępowanie w przypadku wystąpienia Awarii lub Usterki</w:t>
      </w:r>
    </w:p>
    <w:p w14:paraId="03A4A95A" w14:textId="0B4AF492" w:rsidR="005E0959" w:rsidRPr="00995D24" w:rsidRDefault="003F00E8" w:rsidP="006A5897">
      <w:pPr>
        <w:pStyle w:val="Akapitzlist"/>
        <w:numPr>
          <w:ilvl w:val="0"/>
          <w:numId w:val="6"/>
        </w:numPr>
      </w:pPr>
      <w:r w:rsidRPr="00995D24">
        <w:t xml:space="preserve">O każdym </w:t>
      </w:r>
      <w:r w:rsidR="005E0959" w:rsidRPr="00995D24">
        <w:t xml:space="preserve">przypadku wystąpienia </w:t>
      </w:r>
      <w:r w:rsidR="005E0959" w:rsidRPr="00995D24">
        <w:rPr>
          <w:b/>
        </w:rPr>
        <w:t>Awarii</w:t>
      </w:r>
      <w:r w:rsidR="004E50E1" w:rsidRPr="00995D24">
        <w:t xml:space="preserve"> lub </w:t>
      </w:r>
      <w:r w:rsidR="004E50E1" w:rsidRPr="00995D24">
        <w:rPr>
          <w:b/>
        </w:rPr>
        <w:t>Usterki</w:t>
      </w:r>
      <w:r w:rsidR="005E0959" w:rsidRPr="00995D24">
        <w:t>, upoważnieni przedstawiciele Zamawiającego</w:t>
      </w:r>
      <w:r w:rsidR="006A5897" w:rsidRPr="00995D24">
        <w:t xml:space="preserve"> </w:t>
      </w:r>
      <w:r w:rsidR="005E0959" w:rsidRPr="00995D24">
        <w:t xml:space="preserve">powiadamiają </w:t>
      </w:r>
      <w:r w:rsidR="00B33AF4" w:rsidRPr="00995D24">
        <w:t>telefonicznie lub przez pocztę e-</w:t>
      </w:r>
      <w:r w:rsidR="005E0959" w:rsidRPr="00995D24">
        <w:t>mail służby serwisowe Wykonawcy.</w:t>
      </w:r>
      <w:r w:rsidR="00B33AF4" w:rsidRPr="00995D24">
        <w:t xml:space="preserve"> Każde zgłoszenie telefoniczne musi zostać potwierdzone </w:t>
      </w:r>
      <w:r w:rsidR="006A5897" w:rsidRPr="00995D24">
        <w:t>mailowo</w:t>
      </w:r>
      <w:r w:rsidR="00B33AF4" w:rsidRPr="00995D24">
        <w:t xml:space="preserve">. </w:t>
      </w:r>
    </w:p>
    <w:p w14:paraId="5F019492" w14:textId="74C14CBF" w:rsidR="005E0959" w:rsidRPr="00995D24" w:rsidRDefault="005E0959" w:rsidP="00535C8B">
      <w:pPr>
        <w:pStyle w:val="Akapitzlist"/>
        <w:numPr>
          <w:ilvl w:val="0"/>
          <w:numId w:val="6"/>
        </w:numPr>
      </w:pPr>
      <w:r w:rsidRPr="00995D24">
        <w:t>Zgłoszenie powinno zawierać informacje:</w:t>
      </w:r>
    </w:p>
    <w:p w14:paraId="36AA1F58" w14:textId="58DF6F0A" w:rsidR="004E50E1" w:rsidRPr="00995D24" w:rsidRDefault="00B33AF4" w:rsidP="0018279B">
      <w:pPr>
        <w:pStyle w:val="Akapitzlist"/>
        <w:numPr>
          <w:ilvl w:val="0"/>
          <w:numId w:val="7"/>
        </w:numPr>
      </w:pPr>
      <w:r w:rsidRPr="00995D24">
        <w:t>nazwę obiektu (Centrum Pieniądza NBP</w:t>
      </w:r>
      <w:r w:rsidR="002259A9" w:rsidRPr="00995D24">
        <w:t>);</w:t>
      </w:r>
    </w:p>
    <w:p w14:paraId="5AAD8BB1" w14:textId="118A74E8" w:rsidR="005E0959" w:rsidRPr="00995D24" w:rsidRDefault="005E0959" w:rsidP="00535C8B">
      <w:pPr>
        <w:pStyle w:val="Akapitzlist"/>
        <w:numPr>
          <w:ilvl w:val="0"/>
          <w:numId w:val="7"/>
        </w:numPr>
      </w:pPr>
      <w:r w:rsidRPr="00995D24">
        <w:t>imię i nazwisko zgłaszającego</w:t>
      </w:r>
      <w:r w:rsidR="004E50E1" w:rsidRPr="00995D24">
        <w:t>, jego numer telefonu</w:t>
      </w:r>
      <w:r w:rsidRPr="00995D24">
        <w:t>;</w:t>
      </w:r>
    </w:p>
    <w:p w14:paraId="4ED4D94B" w14:textId="3FF561D8" w:rsidR="005E0959" w:rsidRPr="00995D24" w:rsidRDefault="005E0959" w:rsidP="00535C8B">
      <w:pPr>
        <w:pStyle w:val="Akapitzlist"/>
        <w:numPr>
          <w:ilvl w:val="0"/>
          <w:numId w:val="7"/>
        </w:numPr>
      </w:pPr>
      <w:r w:rsidRPr="00995D24">
        <w:t xml:space="preserve">dane identyfikujące </w:t>
      </w:r>
      <w:r w:rsidR="004E50E1" w:rsidRPr="00995D24">
        <w:t>element</w:t>
      </w:r>
      <w:r w:rsidRPr="00995D24">
        <w:t>, którego dotyczy zgłoszenie;</w:t>
      </w:r>
    </w:p>
    <w:p w14:paraId="56A103D6" w14:textId="2CA61A55" w:rsidR="005E0959" w:rsidRPr="00995D24" w:rsidRDefault="005E0959" w:rsidP="00535C8B">
      <w:pPr>
        <w:pStyle w:val="Akapitzlist"/>
        <w:numPr>
          <w:ilvl w:val="0"/>
          <w:numId w:val="7"/>
        </w:numPr>
      </w:pPr>
      <w:r w:rsidRPr="00995D24">
        <w:t>opis zauważonych nieprawidłowości;</w:t>
      </w:r>
    </w:p>
    <w:p w14:paraId="7B4D00C6" w14:textId="136146A4" w:rsidR="004E50E1" w:rsidRPr="00995D24" w:rsidRDefault="004E50E1" w:rsidP="00535C8B">
      <w:pPr>
        <w:pStyle w:val="Akapitzlist"/>
        <w:numPr>
          <w:ilvl w:val="0"/>
          <w:numId w:val="6"/>
        </w:numPr>
      </w:pPr>
      <w:r w:rsidRPr="00995D24">
        <w:t xml:space="preserve">Wykonawcy </w:t>
      </w:r>
      <w:r w:rsidR="00730994" w:rsidRPr="00995D24">
        <w:t xml:space="preserve">zobowiązany jest do niezwłocznego potwierdzenia przyjęcia </w:t>
      </w:r>
      <w:r w:rsidRPr="00995D24">
        <w:t>zgłoszeni</w:t>
      </w:r>
      <w:r w:rsidR="00730994" w:rsidRPr="00995D24">
        <w:t>a</w:t>
      </w:r>
      <w:r w:rsidR="00A92E25" w:rsidRPr="00995D24">
        <w:t xml:space="preserve">, nie później </w:t>
      </w:r>
      <w:r w:rsidR="00730994" w:rsidRPr="00995D24">
        <w:t>n</w:t>
      </w:r>
      <w:r w:rsidR="00A92E25" w:rsidRPr="00995D24">
        <w:t xml:space="preserve">iż 4 godziny od chwili </w:t>
      </w:r>
      <w:r w:rsidR="00730994" w:rsidRPr="00995D24">
        <w:t xml:space="preserve">przekazania </w:t>
      </w:r>
      <w:r w:rsidR="00A92E25" w:rsidRPr="00995D24">
        <w:t>zgłoszenia przez przedstawiciela zamawiającego.</w:t>
      </w:r>
    </w:p>
    <w:p w14:paraId="27E8ACF6" w14:textId="15DFB91A" w:rsidR="00753FF9" w:rsidRPr="00995D24" w:rsidRDefault="005239D2" w:rsidP="00535C8B">
      <w:pPr>
        <w:pStyle w:val="Akapitzlist"/>
        <w:numPr>
          <w:ilvl w:val="0"/>
          <w:numId w:val="6"/>
        </w:numPr>
      </w:pPr>
      <w:r w:rsidRPr="00995D24">
        <w:rPr>
          <w:szCs w:val="22"/>
        </w:rPr>
        <w:lastRenderedPageBreak/>
        <w:t>W potwierdzeniu przyjecia</w:t>
      </w:r>
      <w:r w:rsidR="00753FF9" w:rsidRPr="00995D24">
        <w:t xml:space="preserve"> zgłoszenia Wykonawca nadaje i przekazuje Zamawiającemu unikatowy numer zgłoszenia, na który obie strony powołują się w korespondencji dotyczącej danej </w:t>
      </w:r>
      <w:r w:rsidR="00753FF9" w:rsidRPr="00995D24">
        <w:rPr>
          <w:b/>
        </w:rPr>
        <w:t>Awarii</w:t>
      </w:r>
      <w:r w:rsidR="00753FF9" w:rsidRPr="00995D24">
        <w:t xml:space="preserve"> lub </w:t>
      </w:r>
      <w:r w:rsidR="00753FF9" w:rsidRPr="00995D24">
        <w:rPr>
          <w:b/>
        </w:rPr>
        <w:t>Usterki</w:t>
      </w:r>
      <w:r w:rsidR="00753FF9" w:rsidRPr="00995D24">
        <w:t xml:space="preserve">. Zgłoszenie zostaje formalnie uznane za otwarte oraz rozpoczęte jest naliczanie </w:t>
      </w:r>
      <w:r w:rsidR="00021679" w:rsidRPr="00995D24">
        <w:rPr>
          <w:b/>
        </w:rPr>
        <w:t>C</w:t>
      </w:r>
      <w:r w:rsidR="00753FF9" w:rsidRPr="00995D24">
        <w:rPr>
          <w:b/>
        </w:rPr>
        <w:t>zasu naprawy</w:t>
      </w:r>
      <w:r w:rsidR="00753FF9" w:rsidRPr="00995D24">
        <w:t>. W przypadku braku potwierdzenia przyjęcia zgłoszenia przez Wykonawcę czas na rozpoczęcie naprawy zaczyna być liczony po upływie 4 godzin od momentu wysłania zgłoszenia przez Zamawiającego.</w:t>
      </w:r>
    </w:p>
    <w:p w14:paraId="7A1D10AA" w14:textId="10363972" w:rsidR="005E0959" w:rsidRPr="00995D24" w:rsidRDefault="005E0959" w:rsidP="00535C8B">
      <w:pPr>
        <w:pStyle w:val="Akapitzlist"/>
        <w:numPr>
          <w:ilvl w:val="0"/>
          <w:numId w:val="6"/>
        </w:numPr>
        <w:rPr>
          <w:lang w:val="x-none"/>
        </w:rPr>
      </w:pPr>
      <w:r w:rsidRPr="00995D24">
        <w:rPr>
          <w:lang w:val="x-none"/>
        </w:rPr>
        <w:t>W przypadku</w:t>
      </w:r>
      <w:r w:rsidR="004E50E1" w:rsidRPr="00995D24">
        <w:t xml:space="preserve">, jeżeli wystąpienie </w:t>
      </w:r>
      <w:r w:rsidR="004E50E1" w:rsidRPr="00995D24">
        <w:rPr>
          <w:b/>
        </w:rPr>
        <w:t>Awarii</w:t>
      </w:r>
      <w:r w:rsidR="004E50E1" w:rsidRPr="00995D24">
        <w:t xml:space="preserve"> lub </w:t>
      </w:r>
      <w:r w:rsidR="004E50E1" w:rsidRPr="00995D24">
        <w:rPr>
          <w:b/>
        </w:rPr>
        <w:t>U</w:t>
      </w:r>
      <w:r w:rsidRPr="00995D24">
        <w:rPr>
          <w:b/>
        </w:rPr>
        <w:t xml:space="preserve">sterki </w:t>
      </w:r>
      <w:r w:rsidRPr="00995D24">
        <w:t xml:space="preserve">zostanie </w:t>
      </w:r>
      <w:r w:rsidRPr="00995D24">
        <w:rPr>
          <w:lang w:val="x-none"/>
        </w:rPr>
        <w:t>stwierdz</w:t>
      </w:r>
      <w:r w:rsidRPr="00995D24">
        <w:t>one</w:t>
      </w:r>
      <w:r w:rsidRPr="00995D24">
        <w:rPr>
          <w:lang w:val="x-none"/>
        </w:rPr>
        <w:t xml:space="preserve"> przez p</w:t>
      </w:r>
      <w:r w:rsidRPr="00995D24">
        <w:t>racowników</w:t>
      </w:r>
      <w:r w:rsidRPr="00995D24">
        <w:rPr>
          <w:lang w:val="x-none"/>
        </w:rPr>
        <w:t xml:space="preserve"> Wykonawcy (np. podczas czynności kontrolnych lub konserwacyjnych), </w:t>
      </w:r>
      <w:r w:rsidRPr="00995D24">
        <w:t>poinformują oni niezwłocznie o tym fakcie osoby wyznaczone przez Zamawiającego</w:t>
      </w:r>
      <w:r w:rsidRPr="00995D24">
        <w:rPr>
          <w:lang w:val="x-none"/>
        </w:rPr>
        <w:t xml:space="preserve"> i przystąpi</w:t>
      </w:r>
      <w:r w:rsidRPr="00995D24">
        <w:t>ą</w:t>
      </w:r>
      <w:r w:rsidRPr="00995D24">
        <w:rPr>
          <w:lang w:val="x-none"/>
        </w:rPr>
        <w:t xml:space="preserve"> do</w:t>
      </w:r>
      <w:r w:rsidRPr="00995D24">
        <w:t xml:space="preserve"> zabezpieczenia miejsca awarii i</w:t>
      </w:r>
      <w:r w:rsidRPr="00995D24">
        <w:rPr>
          <w:lang w:val="x-none"/>
        </w:rPr>
        <w:t xml:space="preserve"> usunięciem awarii</w:t>
      </w:r>
      <w:r w:rsidRPr="00995D24">
        <w:t xml:space="preserve"> lub usterki</w:t>
      </w:r>
      <w:r w:rsidRPr="00995D24">
        <w:rPr>
          <w:lang w:val="x-none"/>
        </w:rPr>
        <w:t xml:space="preserve">. </w:t>
      </w:r>
      <w:r w:rsidRPr="00995D24">
        <w:t xml:space="preserve">W takim przypadku </w:t>
      </w:r>
      <w:r w:rsidRPr="00995D24">
        <w:rPr>
          <w:b/>
          <w:lang w:val="x-none"/>
        </w:rPr>
        <w:t>Czas</w:t>
      </w:r>
      <w:r w:rsidR="00021679" w:rsidRPr="00995D24">
        <w:rPr>
          <w:b/>
        </w:rPr>
        <w:t>y</w:t>
      </w:r>
      <w:r w:rsidRPr="00995D24">
        <w:rPr>
          <w:b/>
          <w:lang w:val="x-none"/>
        </w:rPr>
        <w:t xml:space="preserve"> reakcji</w:t>
      </w:r>
      <w:r w:rsidRPr="00995D24">
        <w:rPr>
          <w:lang w:val="x-none"/>
        </w:rPr>
        <w:t xml:space="preserve">, </w:t>
      </w:r>
      <w:r w:rsidRPr="00995D24">
        <w:rPr>
          <w:b/>
          <w:lang w:val="x-none"/>
        </w:rPr>
        <w:t>przywrócenia funkcjonalności i naprawy</w:t>
      </w:r>
      <w:r w:rsidRPr="00995D24">
        <w:rPr>
          <w:lang w:val="x-none"/>
        </w:rPr>
        <w:t xml:space="preserve"> </w:t>
      </w:r>
      <w:r w:rsidRPr="00995D24">
        <w:t>Wykonawcy</w:t>
      </w:r>
      <w:r w:rsidR="00021679" w:rsidRPr="00995D24">
        <w:rPr>
          <w:lang w:val="x-none"/>
        </w:rPr>
        <w:t xml:space="preserve"> liczone</w:t>
      </w:r>
      <w:r w:rsidRPr="00995D24">
        <w:rPr>
          <w:lang w:val="x-none"/>
        </w:rPr>
        <w:t xml:space="preserve"> </w:t>
      </w:r>
      <w:r w:rsidR="00021679" w:rsidRPr="00995D24">
        <w:t>są</w:t>
      </w:r>
      <w:r w:rsidRPr="00995D24">
        <w:rPr>
          <w:lang w:val="x-none"/>
        </w:rPr>
        <w:t xml:space="preserve"> od chwili </w:t>
      </w:r>
      <w:r w:rsidRPr="00995D24">
        <w:t>przekazania informacji pracownikom Zamawiającego</w:t>
      </w:r>
      <w:r w:rsidRPr="00995D24">
        <w:rPr>
          <w:lang w:val="x-none"/>
        </w:rPr>
        <w:t>.</w:t>
      </w:r>
    </w:p>
    <w:p w14:paraId="0B4674D4" w14:textId="7C85D4FF" w:rsidR="00F3233E" w:rsidRPr="00735ECA" w:rsidRDefault="00F3233E" w:rsidP="00735ECA">
      <w:pPr>
        <w:pStyle w:val="Akapitzlist"/>
        <w:numPr>
          <w:ilvl w:val="0"/>
          <w:numId w:val="6"/>
        </w:numPr>
        <w:rPr>
          <w:b/>
        </w:rPr>
      </w:pPr>
      <w:r w:rsidRPr="00735ECA">
        <w:rPr>
          <w:lang w:val="x-none"/>
        </w:rPr>
        <w:t xml:space="preserve">Po każdym </w:t>
      </w:r>
      <w:bookmarkStart w:id="13" w:name="_Hlk219727339"/>
      <w:r w:rsidRPr="00735ECA">
        <w:rPr>
          <w:lang w:val="x-none"/>
        </w:rPr>
        <w:t xml:space="preserve">usunięciu </w:t>
      </w:r>
      <w:r w:rsidRPr="00735ECA">
        <w:rPr>
          <w:b/>
          <w:lang w:val="x-none"/>
        </w:rPr>
        <w:t xml:space="preserve">Awarii </w:t>
      </w:r>
      <w:r w:rsidRPr="00735ECA">
        <w:rPr>
          <w:lang w:val="x-none"/>
        </w:rPr>
        <w:t xml:space="preserve">lub </w:t>
      </w:r>
      <w:r w:rsidRPr="00735ECA">
        <w:rPr>
          <w:b/>
          <w:lang w:val="x-none"/>
        </w:rPr>
        <w:t>Usterki</w:t>
      </w:r>
      <w:r w:rsidRPr="00735ECA">
        <w:rPr>
          <w:b/>
        </w:rPr>
        <w:t xml:space="preserve"> </w:t>
      </w:r>
      <w:bookmarkEnd w:id="13"/>
      <w:r w:rsidRPr="00995D24">
        <w:t xml:space="preserve">Wykonawca sporządzi i przekaże Zamawiającemu protokół z przeprowadzonych prac, </w:t>
      </w:r>
      <w:r w:rsidR="00730994" w:rsidRPr="00995D24">
        <w:t>sporządzony na formularzu określonym w Umowie</w:t>
      </w:r>
      <w:r w:rsidRPr="00735ECA">
        <w:rPr>
          <w:b/>
        </w:rPr>
        <w:t>.</w:t>
      </w:r>
      <w:r w:rsidR="00BE118B" w:rsidRPr="00735ECA">
        <w:rPr>
          <w:b/>
        </w:rPr>
        <w:t xml:space="preserve"> </w:t>
      </w:r>
      <w:r w:rsidR="00735ECA" w:rsidRPr="00735ECA">
        <w:rPr>
          <w:bCs w:val="0"/>
        </w:rPr>
        <w:t>Skan protokołu</w:t>
      </w:r>
      <w:r w:rsidR="00EF6F7B">
        <w:rPr>
          <w:bCs w:val="0"/>
        </w:rPr>
        <w:t>, podpisany jednostronnie</w:t>
      </w:r>
      <w:r w:rsidR="003364B9">
        <w:rPr>
          <w:bCs w:val="0"/>
        </w:rPr>
        <w:t>,</w:t>
      </w:r>
      <w:r w:rsidR="00EF6F7B">
        <w:rPr>
          <w:bCs w:val="0"/>
        </w:rPr>
        <w:t xml:space="preserve"> Wykonawc</w:t>
      </w:r>
      <w:r w:rsidR="003364B9">
        <w:rPr>
          <w:bCs w:val="0"/>
        </w:rPr>
        <w:t>a</w:t>
      </w:r>
      <w:r w:rsidR="00EF6F7B">
        <w:rPr>
          <w:bCs w:val="0"/>
        </w:rPr>
        <w:t xml:space="preserve"> </w:t>
      </w:r>
      <w:r w:rsidR="00735ECA" w:rsidRPr="00735ECA">
        <w:rPr>
          <w:bCs w:val="0"/>
        </w:rPr>
        <w:t xml:space="preserve"> zobowiązany jest wysłać </w:t>
      </w:r>
      <w:r w:rsidR="003364B9">
        <w:rPr>
          <w:bCs w:val="0"/>
        </w:rPr>
        <w:t xml:space="preserve">niezwłocznie </w:t>
      </w:r>
      <w:r w:rsidR="00AF6FFD">
        <w:rPr>
          <w:bCs w:val="0"/>
        </w:rPr>
        <w:t xml:space="preserve">na adresy </w:t>
      </w:r>
      <w:r w:rsidR="00AF6FFD" w:rsidRPr="00AF6FFD">
        <w:rPr>
          <w:bCs w:val="0"/>
        </w:rPr>
        <w:t xml:space="preserve">e-mail </w:t>
      </w:r>
      <w:r w:rsidR="00735ECA" w:rsidRPr="00735ECA">
        <w:rPr>
          <w:bCs w:val="0"/>
        </w:rPr>
        <w:t>osób wyznaczonych przez Zamawiającego, nie później niż następnego dnia roboczego po usunięciu Awarii lub Usterki.</w:t>
      </w:r>
      <w:r w:rsidR="00735ECA" w:rsidRPr="00735ECA">
        <w:rPr>
          <w:b/>
        </w:rPr>
        <w:t xml:space="preserve"> </w:t>
      </w:r>
      <w:r w:rsidR="007E277C" w:rsidRPr="00995D24">
        <w:t xml:space="preserve">Protokół stanowi potwierdzenie wykonania prac pod warunkiem, </w:t>
      </w:r>
      <w:r w:rsidR="008E76AE" w:rsidRPr="00995D24">
        <w:t>ż</w:t>
      </w:r>
      <w:r w:rsidR="007E277C" w:rsidRPr="00995D24">
        <w:t xml:space="preserve">e będzie on podpisany przez upoważnionych przedstawicieli Wykonawcy i </w:t>
      </w:r>
      <w:r w:rsidR="008E76AE" w:rsidRPr="00995D24">
        <w:t>Z</w:t>
      </w:r>
      <w:r w:rsidR="007E277C" w:rsidRPr="00995D24">
        <w:t>amawiającego.</w:t>
      </w:r>
      <w:r w:rsidR="005B3131">
        <w:t xml:space="preserve"> </w:t>
      </w:r>
    </w:p>
    <w:p w14:paraId="1EB44EBC" w14:textId="497160F6" w:rsidR="00E479E1" w:rsidRPr="00995D24" w:rsidRDefault="00DC3884" w:rsidP="00952E87">
      <w:pPr>
        <w:pStyle w:val="Akapitzlist"/>
        <w:numPr>
          <w:ilvl w:val="0"/>
          <w:numId w:val="6"/>
        </w:numPr>
      </w:pPr>
      <w:r w:rsidRPr="00995D24">
        <w:rPr>
          <w:lang w:val="x-none"/>
        </w:rPr>
        <w:t>Jeżeli w trakcie</w:t>
      </w:r>
      <w:r w:rsidRPr="00995D24">
        <w:t xml:space="preserve"> usuwania </w:t>
      </w:r>
      <w:r w:rsidRPr="00995D24">
        <w:rPr>
          <w:b/>
        </w:rPr>
        <w:t>Awarii</w:t>
      </w:r>
      <w:r w:rsidRPr="00995D24">
        <w:t xml:space="preserve"> lub </w:t>
      </w:r>
      <w:r w:rsidRPr="00995D24">
        <w:rPr>
          <w:b/>
        </w:rPr>
        <w:t>Usterki</w:t>
      </w:r>
      <w:r w:rsidR="00F3233E" w:rsidRPr="00995D24">
        <w:rPr>
          <w:b/>
        </w:rPr>
        <w:t xml:space="preserve"> </w:t>
      </w:r>
      <w:r w:rsidR="00F3233E" w:rsidRPr="00995D24">
        <w:t>zaistnieje konieczność wprowadzenia zmian w infrastrukturze</w:t>
      </w:r>
      <w:r w:rsidR="00F3233E" w:rsidRPr="00995D24">
        <w:rPr>
          <w:b/>
        </w:rPr>
        <w:t xml:space="preserve"> Ekspozycji, </w:t>
      </w:r>
      <w:r w:rsidR="00F3233E" w:rsidRPr="00995D24">
        <w:t xml:space="preserve">Wykonawca dokona aktualizacji dokumentacji powykonawczej i przekaże ja </w:t>
      </w:r>
      <w:r w:rsidR="00437165" w:rsidRPr="00995D24">
        <w:t>Z</w:t>
      </w:r>
      <w:r w:rsidR="00F3233E" w:rsidRPr="00995D24">
        <w:t>amawiającemu w formie papierowej i</w:t>
      </w:r>
      <w:r w:rsidR="00C77511" w:rsidRPr="00995D24">
        <w:t> </w:t>
      </w:r>
      <w:r w:rsidR="00F3233E" w:rsidRPr="00995D24">
        <w:t>elektronicznej.</w:t>
      </w:r>
      <w:r w:rsidR="00E479E1" w:rsidRPr="00995D24">
        <w:t xml:space="preserve"> </w:t>
      </w:r>
    </w:p>
    <w:p w14:paraId="11016656" w14:textId="13B9B8F7" w:rsidR="00E479E1" w:rsidRPr="00995D24" w:rsidRDefault="00E479E1" w:rsidP="00952E87">
      <w:pPr>
        <w:pStyle w:val="Akapitzlist"/>
        <w:numPr>
          <w:ilvl w:val="0"/>
          <w:numId w:val="6"/>
        </w:numPr>
      </w:pPr>
      <w:r w:rsidRPr="00995D24">
        <w:t xml:space="preserve">W przypadku wystąpienia w obrębie </w:t>
      </w:r>
      <w:r w:rsidR="006A5897" w:rsidRPr="00995D24">
        <w:t xml:space="preserve">CP </w:t>
      </w:r>
      <w:r w:rsidRPr="00995D24">
        <w:rPr>
          <w:b/>
        </w:rPr>
        <w:t>Awarii</w:t>
      </w:r>
      <w:r w:rsidRPr="00995D24">
        <w:t xml:space="preserve"> elementów nieobjętych Umową:</w:t>
      </w:r>
    </w:p>
    <w:p w14:paraId="7DBFA311" w14:textId="77777777" w:rsidR="00E479E1" w:rsidRPr="00995D24" w:rsidRDefault="00E479E1">
      <w:pPr>
        <w:pStyle w:val="a"/>
        <w:numPr>
          <w:ilvl w:val="2"/>
          <w:numId w:val="17"/>
        </w:numPr>
      </w:pPr>
      <w:r w:rsidRPr="00995D24">
        <w:t xml:space="preserve">Wykonawca ma obowiązek: zabezpieczyć miejsce wystąpienia Awarii lub pomieszczenie i znajdujące w się w jego obrębie elementy Ekspozycji, w celu ograniczenia do minimum potencjalnych strat; </w:t>
      </w:r>
    </w:p>
    <w:p w14:paraId="3BDFBB5D" w14:textId="5C7D2F0D" w:rsidR="00E479E1" w:rsidRPr="00995D24" w:rsidRDefault="00E479E1" w:rsidP="00E479E1">
      <w:pPr>
        <w:pStyle w:val="a"/>
      </w:pPr>
      <w:r w:rsidRPr="00995D24">
        <w:t>koszty usuwania awarii powstałych w wyniku: pożaru, zalania wodą i</w:t>
      </w:r>
      <w:r w:rsidR="00C77511" w:rsidRPr="00995D24">
        <w:t> </w:t>
      </w:r>
      <w:r w:rsidRPr="00995D24">
        <w:t xml:space="preserve">innych, które są związane z działaniem tzw. „siły wyższej”, a także skutków tych </w:t>
      </w:r>
      <w:r w:rsidRPr="00995D24">
        <w:rPr>
          <w:b/>
        </w:rPr>
        <w:t>Awarii</w:t>
      </w:r>
      <w:r w:rsidRPr="00995D24">
        <w:t xml:space="preserve"> i </w:t>
      </w:r>
      <w:r w:rsidRPr="00995D24">
        <w:rPr>
          <w:b/>
        </w:rPr>
        <w:t>Usterek</w:t>
      </w:r>
      <w:r w:rsidRPr="00995D24">
        <w:t xml:space="preserve">, pokrywa Zamawiający po </w:t>
      </w:r>
      <w:r w:rsidR="006B13B0" w:rsidRPr="00995D24">
        <w:t xml:space="preserve">zaakceptowaniu </w:t>
      </w:r>
      <w:r w:rsidR="003F00E8" w:rsidRPr="00995D24">
        <w:t xml:space="preserve">kosztorysu ofertowego </w:t>
      </w:r>
      <w:r w:rsidRPr="00995D24">
        <w:t>Wykonawcy;</w:t>
      </w:r>
    </w:p>
    <w:p w14:paraId="1680FF3B" w14:textId="2683252F" w:rsidR="00DC3884" w:rsidRPr="00995D24" w:rsidRDefault="00DC3884" w:rsidP="00730994">
      <w:pPr>
        <w:ind w:left="1134" w:hanging="357"/>
      </w:pPr>
    </w:p>
    <w:p w14:paraId="5BC2C2BA" w14:textId="112EF814" w:rsidR="00040C2F" w:rsidRPr="00995D24" w:rsidRDefault="003E0B53" w:rsidP="0018279B">
      <w:pPr>
        <w:pStyle w:val="Nagwek1"/>
        <w:numPr>
          <w:ilvl w:val="0"/>
          <w:numId w:val="0"/>
        </w:numPr>
        <w:ind w:left="283"/>
      </w:pPr>
      <w:r w:rsidRPr="00995D24">
        <w:lastRenderedPageBreak/>
        <w:t xml:space="preserve">V. </w:t>
      </w:r>
      <w:r w:rsidR="00730994" w:rsidRPr="00995D24">
        <w:t>Inne w</w:t>
      </w:r>
      <w:r w:rsidR="00040C2F" w:rsidRPr="00995D24">
        <w:t>ymagania</w:t>
      </w:r>
    </w:p>
    <w:p w14:paraId="59B55341" w14:textId="77777777" w:rsidR="00040C2F" w:rsidRPr="00995D24" w:rsidRDefault="00040C2F">
      <w:pPr>
        <w:pStyle w:val="Punkt"/>
        <w:numPr>
          <w:ilvl w:val="0"/>
          <w:numId w:val="25"/>
        </w:numPr>
        <w:outlineLvl w:val="1"/>
      </w:pPr>
      <w:bookmarkStart w:id="14" w:name="_Toc476051954"/>
      <w:bookmarkStart w:id="15" w:name="_Toc476051945"/>
      <w:r w:rsidRPr="00995D24">
        <w:t>Inne wymagania dotyczące realizacji Umowy.</w:t>
      </w:r>
    </w:p>
    <w:p w14:paraId="1C47BDDB" w14:textId="77777777" w:rsidR="00040C2F" w:rsidRPr="00995D24" w:rsidRDefault="00040C2F" w:rsidP="00040C2F">
      <w:r w:rsidRPr="00995D24">
        <w:t xml:space="preserve">Wykonawca, niezależnie od obowiązków wynikających z zapewnienia świadczenia usług w wymaganym zakresie oraz na wymaganym poziomie, w związku z realizacja zamówienia będzie zobowiązany do: </w:t>
      </w:r>
    </w:p>
    <w:p w14:paraId="7056E85C" w14:textId="54E0191F" w:rsidR="00730994" w:rsidRPr="00995D24" w:rsidRDefault="00730994">
      <w:pPr>
        <w:pStyle w:val="Akapitzlist"/>
        <w:numPr>
          <w:ilvl w:val="0"/>
          <w:numId w:val="12"/>
        </w:numPr>
      </w:pPr>
      <w:r w:rsidRPr="00995D24">
        <w:t>wykonywania usług przy zachowaniu należytej staranności, a ponadto zgodnie z:</w:t>
      </w:r>
    </w:p>
    <w:p w14:paraId="055A90AF" w14:textId="77777777" w:rsidR="00E42BEB" w:rsidRPr="00995D24" w:rsidRDefault="00730994">
      <w:pPr>
        <w:pStyle w:val="a"/>
        <w:numPr>
          <w:ilvl w:val="2"/>
          <w:numId w:val="29"/>
        </w:numPr>
      </w:pPr>
      <w:r w:rsidRPr="00995D24">
        <w:t>wymaganiami wynikającymi z Dokumentacji;</w:t>
      </w:r>
    </w:p>
    <w:p w14:paraId="5F23A7F2" w14:textId="4982F7EA" w:rsidR="00730994" w:rsidRPr="00995D24" w:rsidRDefault="00730994">
      <w:pPr>
        <w:pStyle w:val="a"/>
        <w:numPr>
          <w:ilvl w:val="2"/>
          <w:numId w:val="29"/>
        </w:numPr>
      </w:pPr>
      <w:r w:rsidRPr="00995D24">
        <w:t>wymaganiami wynikającymi z decyzji właściwego organu administracji publicznej o</w:t>
      </w:r>
      <w:r w:rsidR="00C77511" w:rsidRPr="00995D24">
        <w:t> </w:t>
      </w:r>
      <w:r w:rsidRPr="00995D24">
        <w:t>pozwoleniu na użytkowanie CP NBP;</w:t>
      </w:r>
    </w:p>
    <w:p w14:paraId="75EED32A" w14:textId="406D9EF4" w:rsidR="00730994" w:rsidRPr="00995D24" w:rsidRDefault="00730994">
      <w:pPr>
        <w:pStyle w:val="Akapitzlist"/>
        <w:numPr>
          <w:ilvl w:val="0"/>
          <w:numId w:val="12"/>
        </w:numPr>
        <w:rPr>
          <w:lang w:eastAsia="ar-SA"/>
        </w:rPr>
      </w:pPr>
      <w:r w:rsidRPr="00995D24">
        <w:rPr>
          <w:snapToGrid w:val="0"/>
        </w:rPr>
        <w:t xml:space="preserve">realizowania Przedmiotu Umowy przy użyciu własnych </w:t>
      </w:r>
      <w:r w:rsidRPr="00995D24">
        <w:rPr>
          <w:rFonts w:eastAsia="Calibri" w:cs="ArialMT"/>
        </w:rPr>
        <w:t>środków pracy (</w:t>
      </w:r>
      <w:r w:rsidRPr="00995D24">
        <w:t>narzędzi i</w:t>
      </w:r>
      <w:r w:rsidR="00C77511" w:rsidRPr="00995D24">
        <w:t> </w:t>
      </w:r>
      <w:r w:rsidRPr="00995D24">
        <w:t>sprzętu) oraz materiałów i części zamiennych;</w:t>
      </w:r>
    </w:p>
    <w:p w14:paraId="7E335B6C" w14:textId="77777777" w:rsidR="00730994" w:rsidRPr="00995D24" w:rsidRDefault="00730994">
      <w:pPr>
        <w:pStyle w:val="Akapitzlist"/>
        <w:numPr>
          <w:ilvl w:val="0"/>
          <w:numId w:val="12"/>
        </w:numPr>
      </w:pPr>
      <w:r w:rsidRPr="00995D24">
        <w:t>uzyskania zgody Zamawiającego na wykonanie czynności konserwacyjnych wymagających wyłączeń;</w:t>
      </w:r>
    </w:p>
    <w:p w14:paraId="684BFC66" w14:textId="68D13065" w:rsidR="00F53AB5" w:rsidRPr="00995D24" w:rsidRDefault="00F53AB5">
      <w:pPr>
        <w:pStyle w:val="Akapitzlist"/>
        <w:numPr>
          <w:ilvl w:val="0"/>
          <w:numId w:val="12"/>
        </w:numPr>
      </w:pPr>
      <w:r w:rsidRPr="00995D24">
        <w:t>wykonywania prac pomocniczych, takich jak wnoszenie z pomieszczeń i ponowne wnoszenie elementów Ekspozycji (mebli, urządzeń), jeżeli będzie to konieczne dla realizacji Obsługi technicznej</w:t>
      </w:r>
      <w:r w:rsidR="002E59F1" w:rsidRPr="00995D24">
        <w:t>;</w:t>
      </w:r>
      <w:r w:rsidRPr="00995D24">
        <w:t xml:space="preserve"> </w:t>
      </w:r>
    </w:p>
    <w:p w14:paraId="074B3ADA" w14:textId="77777777" w:rsidR="00040C2F" w:rsidRPr="00995D24" w:rsidRDefault="00040C2F">
      <w:pPr>
        <w:pStyle w:val="Akapitzlist"/>
        <w:numPr>
          <w:ilvl w:val="0"/>
          <w:numId w:val="12"/>
        </w:numPr>
      </w:pPr>
      <w:r w:rsidRPr="00995D24">
        <w:t>stosowania się do przepisów wewnętrznych NBP dotyczących ruchu osobowego i materiałowego w obiektach;</w:t>
      </w:r>
    </w:p>
    <w:p w14:paraId="6C1D6AD3" w14:textId="77777777" w:rsidR="00040C2F" w:rsidRPr="00995D24" w:rsidRDefault="00040C2F">
      <w:pPr>
        <w:pStyle w:val="Akapitzlist"/>
        <w:numPr>
          <w:ilvl w:val="0"/>
          <w:numId w:val="12"/>
        </w:numPr>
      </w:pPr>
      <w:r w:rsidRPr="00995D24">
        <w:t>utrzymania porządku i czystości w miejscu pracy oraz w pomieszczeniach technicznych, wykorzystywanych dla potrzeb instalacji objętych zamówieniem;</w:t>
      </w:r>
    </w:p>
    <w:p w14:paraId="3F98123E" w14:textId="77777777" w:rsidR="00040C2F" w:rsidRPr="00995D24" w:rsidRDefault="00040C2F">
      <w:pPr>
        <w:pStyle w:val="Akapitzlist"/>
        <w:numPr>
          <w:ilvl w:val="0"/>
          <w:numId w:val="12"/>
        </w:numPr>
      </w:pPr>
      <w:r w:rsidRPr="00995D24">
        <w:t>oznaczenia swojego sprzętu, urządzeń oraz odzieży roboczej pracowników logo firmy oraz wyposażenia pracowników w identyfikatory Wykonawcy oraz zobowiązania pracowników zatrudnionych przy realizacji umowy do dbania o estetykę stroju;</w:t>
      </w:r>
    </w:p>
    <w:p w14:paraId="4800BC73" w14:textId="77777777" w:rsidR="00040C2F" w:rsidRPr="00995D24" w:rsidRDefault="00040C2F">
      <w:pPr>
        <w:pStyle w:val="Akapitzlist"/>
        <w:numPr>
          <w:ilvl w:val="0"/>
          <w:numId w:val="12"/>
        </w:numPr>
      </w:pPr>
      <w:r w:rsidRPr="00995D24">
        <w:t>naprawy na własny koszt wszelkich szkód powstałych z winy Wykonawcy, w szczególności powstałych w wyniku zaniechania, niedbalstwa, działania niezgodnego ze sztuką techniczną lub obowiązującymi przepisami prawa;</w:t>
      </w:r>
    </w:p>
    <w:p w14:paraId="5F4A5F24" w14:textId="77777777" w:rsidR="00040C2F" w:rsidRPr="00995D24" w:rsidRDefault="00040C2F">
      <w:pPr>
        <w:pStyle w:val="Akapitzlist"/>
        <w:numPr>
          <w:ilvl w:val="0"/>
          <w:numId w:val="12"/>
        </w:numPr>
      </w:pPr>
      <w:r w:rsidRPr="00995D24">
        <w:t>utylizacji zdemontowanych części maszyn i urządzeń, materiałów eksploatacyjnych nie nadających się do powtórnego użycia oraz innych materiałów szkodliwych bądź niebezpiecznych dla środowiska, zgodnie z obowiązującymi przepisami;</w:t>
      </w:r>
    </w:p>
    <w:p w14:paraId="4330E057" w14:textId="77777777" w:rsidR="00040C2F" w:rsidRPr="00995D24" w:rsidRDefault="00040C2F">
      <w:pPr>
        <w:pStyle w:val="Akapitzlist"/>
        <w:numPr>
          <w:ilvl w:val="0"/>
          <w:numId w:val="12"/>
        </w:numPr>
      </w:pPr>
      <w:r w:rsidRPr="00995D24">
        <w:t>udziału w czynnościach przekazywania Ekspozycji, w okresie do 30 dni od chwili przejęcia zobowiązań przez nowego Wykonawcę, wyłonionego w toku kolejnego postępowania przetargowego;</w:t>
      </w:r>
    </w:p>
    <w:p w14:paraId="451B3189" w14:textId="77777777" w:rsidR="00040C2F" w:rsidRPr="00995D24" w:rsidRDefault="00040C2F">
      <w:pPr>
        <w:pStyle w:val="Akapitzlist"/>
        <w:numPr>
          <w:ilvl w:val="0"/>
          <w:numId w:val="12"/>
        </w:numPr>
      </w:pPr>
      <w:r w:rsidRPr="00995D24">
        <w:t>realizowania przedmiotu Umowy ze szczególną starannością, właściwą podmiotom profesjonalnym oraz sprawnego wykonywania usług w sposób, który nie spowoduje zakłóceń w normalnym funkcjonowaniu CP oraz innych obiektów NBP;</w:t>
      </w:r>
    </w:p>
    <w:p w14:paraId="3F483CFF" w14:textId="77777777" w:rsidR="00040C2F" w:rsidRPr="00995D24" w:rsidRDefault="00040C2F">
      <w:pPr>
        <w:pStyle w:val="Akapitzlist"/>
        <w:numPr>
          <w:ilvl w:val="0"/>
          <w:numId w:val="12"/>
        </w:numPr>
      </w:pPr>
      <w:r w:rsidRPr="00995D24">
        <w:t>zapewnienia bezpiecznych warunków realizacji przedmiotu Umowy, wynikających z obowiązujących przepisach dotyczących BHP i p.poż;</w:t>
      </w:r>
    </w:p>
    <w:p w14:paraId="5158CF83" w14:textId="77777777" w:rsidR="00040C2F" w:rsidRPr="00995D24" w:rsidRDefault="00040C2F">
      <w:pPr>
        <w:pStyle w:val="Akapitzlist"/>
        <w:numPr>
          <w:ilvl w:val="0"/>
          <w:numId w:val="12"/>
        </w:numPr>
      </w:pPr>
      <w:r w:rsidRPr="00995D24">
        <w:t xml:space="preserve">prowadzenia na własny koszt szkoleń swoich pracowników w zakresie pozwalającym na aktualizację lub poszerzenie przez nich niezbędnych do realizacji przedmiotu Umowy uprawnień i certyfikatów; </w:t>
      </w:r>
    </w:p>
    <w:p w14:paraId="7370CDA9" w14:textId="354939CA" w:rsidR="003364B9" w:rsidRPr="00995D24" w:rsidRDefault="00040C2F">
      <w:pPr>
        <w:pStyle w:val="Akapitzlist"/>
        <w:numPr>
          <w:ilvl w:val="0"/>
          <w:numId w:val="12"/>
        </w:numPr>
      </w:pPr>
      <w:r w:rsidRPr="00995D24">
        <w:lastRenderedPageBreak/>
        <w:t>przestrzegania wymagań zawartych w „Warunkach konserwatorskich dla prac na ekspozycji wraz z wykazem materiałów konserwatorsko niebezpiecznych</w:t>
      </w:r>
      <w:r w:rsidR="00930A20" w:rsidRPr="00995D24">
        <w:t xml:space="preserve">”, stanowiących Załącznik nr </w:t>
      </w:r>
      <w:r w:rsidR="004B7D57" w:rsidRPr="00995D24">
        <w:t>4</w:t>
      </w:r>
      <w:r w:rsidRPr="00995D24">
        <w:t xml:space="preserve"> do </w:t>
      </w:r>
      <w:r w:rsidR="00C85DAE">
        <w:t>OPU</w:t>
      </w:r>
      <w:r w:rsidRPr="00995D24">
        <w:t>.</w:t>
      </w:r>
    </w:p>
    <w:p w14:paraId="68CC10CE" w14:textId="77777777" w:rsidR="00040C2F" w:rsidRPr="00995D24" w:rsidRDefault="00040C2F" w:rsidP="00040C2F">
      <w:pPr>
        <w:pStyle w:val="Punkt"/>
        <w:outlineLvl w:val="1"/>
      </w:pPr>
      <w:r w:rsidRPr="00995D24">
        <w:t xml:space="preserve">Przekazanie Wykonawcy elementów objętych </w:t>
      </w:r>
      <w:bookmarkEnd w:id="14"/>
      <w:r w:rsidRPr="00995D24">
        <w:t>Umową.</w:t>
      </w:r>
    </w:p>
    <w:p w14:paraId="77ADA871" w14:textId="77777777" w:rsidR="00040C2F" w:rsidRPr="00995D24" w:rsidRDefault="00040C2F" w:rsidP="00040C2F">
      <w:r w:rsidRPr="00995D24">
        <w:t>Przejęcie przez Wykonawcę elementów objętych zamówieniem nastąpi na podstawie protokołów przekazania-przejęcia sporządzonych osobno dla każdego modułu, w terminie do 14 dni od dnia wejścia w życie umowy</w:t>
      </w:r>
      <w:r w:rsidRPr="00995D24">
        <w:rPr>
          <w:b/>
        </w:rPr>
        <w:t>.</w:t>
      </w:r>
    </w:p>
    <w:p w14:paraId="5C23EFAF" w14:textId="77777777" w:rsidR="00040C2F" w:rsidRPr="00995D24" w:rsidRDefault="00040C2F" w:rsidP="00040C2F">
      <w:r w:rsidRPr="00995D24">
        <w:t>Przejęcie poszczególnych elementów Ekspozycji, które w dniu zawarcia Umowy objęte będą gwarancjami Zewnętrznych wykonawców nastąpi na podstawie oddzielnych protokołów przekazania-przejęcia, po wygaśnięciu tych gwarancji.</w:t>
      </w:r>
    </w:p>
    <w:p w14:paraId="69AEF77F" w14:textId="77777777" w:rsidR="00040C2F" w:rsidRPr="00995D24" w:rsidRDefault="00040C2F" w:rsidP="00040C2F">
      <w:r w:rsidRPr="00995D24">
        <w:t xml:space="preserve">Zamawiający przekaże Wykonawcy dodatkowo: </w:t>
      </w:r>
    </w:p>
    <w:p w14:paraId="7859A4B1" w14:textId="77777777" w:rsidR="00040C2F" w:rsidRPr="00995D24" w:rsidRDefault="00040C2F">
      <w:pPr>
        <w:pStyle w:val="Akapitzlist"/>
        <w:numPr>
          <w:ilvl w:val="0"/>
          <w:numId w:val="31"/>
        </w:numPr>
        <w:rPr>
          <w:color w:val="000000"/>
        </w:rPr>
      </w:pPr>
      <w:r w:rsidRPr="00995D24">
        <w:t>zbiór wewnętrznych procedur postępowania obowiązujących w chwili podpisania Umowy,</w:t>
      </w:r>
    </w:p>
    <w:p w14:paraId="2210072C" w14:textId="77777777" w:rsidR="00040C2F" w:rsidRPr="00995D24" w:rsidRDefault="00040C2F">
      <w:pPr>
        <w:pStyle w:val="Akapitzlist"/>
        <w:numPr>
          <w:ilvl w:val="0"/>
          <w:numId w:val="31"/>
        </w:numPr>
      </w:pPr>
      <w:r w:rsidRPr="00995D24">
        <w:t>informację o warunkach udzielonej gwarancji dla urządzeń pozostających na gwarancji Zewnętrznych wykonawców robót,</w:t>
      </w:r>
    </w:p>
    <w:p w14:paraId="5BEFF9FA" w14:textId="77777777" w:rsidR="00040C2F" w:rsidRPr="00995D24" w:rsidRDefault="00040C2F">
      <w:pPr>
        <w:pStyle w:val="Akapitzlist"/>
        <w:numPr>
          <w:ilvl w:val="0"/>
          <w:numId w:val="31"/>
        </w:numPr>
      </w:pPr>
      <w:r w:rsidRPr="00995D24">
        <w:t>scenariusz systemu zarządzania ekspozycją.</w:t>
      </w:r>
    </w:p>
    <w:bookmarkEnd w:id="15"/>
    <w:p w14:paraId="2055C13E" w14:textId="77777777" w:rsidR="00040C2F" w:rsidRPr="00995D24" w:rsidRDefault="00040C2F" w:rsidP="00040C2F">
      <w:pPr>
        <w:pStyle w:val="Nagwek2"/>
      </w:pPr>
      <w:r w:rsidRPr="00995D24">
        <w:t>Raportowanie realizacji Umowy.</w:t>
      </w:r>
    </w:p>
    <w:p w14:paraId="14E31DB3" w14:textId="77777777" w:rsidR="00040C2F" w:rsidRPr="00995D24" w:rsidRDefault="00040C2F" w:rsidP="00040C2F">
      <w:r w:rsidRPr="00995D24">
        <w:t>Personel Wykonawcy zobowiązany jest do sporządzania i przekazywania upoważnionym pracownikom Zamawiającego zbiorczych raportów miesięcznych z realizacji Umowy. Raporty będą sporządzane odrębnie dla Sprzętu AV, Urządzeń oraz elementów Scenografii.</w:t>
      </w:r>
    </w:p>
    <w:p w14:paraId="67F71C04" w14:textId="07EFA3B1" w:rsidR="00040C2F" w:rsidRPr="00995D24" w:rsidRDefault="00040C2F" w:rsidP="00040C2F">
      <w:r w:rsidRPr="00995D24">
        <w:t xml:space="preserve">Raporty będą przekazywane w terminie </w:t>
      </w:r>
      <w:r w:rsidR="00D2072E">
        <w:t xml:space="preserve">nie dłuższym niż </w:t>
      </w:r>
      <w:r w:rsidRPr="00995D24">
        <w:t xml:space="preserve">do </w:t>
      </w:r>
      <w:r w:rsidR="00D2072E">
        <w:t>10</w:t>
      </w:r>
      <w:r w:rsidRPr="00995D24">
        <w:t xml:space="preserve"> dnia miesiąca, za miesiąc poprzedni i będą zawierały informacje o:</w:t>
      </w:r>
    </w:p>
    <w:p w14:paraId="0DFAA3F1" w14:textId="77777777" w:rsidR="00040C2F" w:rsidRPr="00995D24" w:rsidRDefault="00040C2F">
      <w:pPr>
        <w:pStyle w:val="Akapitzlist"/>
        <w:numPr>
          <w:ilvl w:val="0"/>
          <w:numId w:val="31"/>
        </w:numPr>
      </w:pPr>
      <w:r w:rsidRPr="00995D24">
        <w:t>przeprowadzonych w danym miesiącu przeglądach okresowych;</w:t>
      </w:r>
    </w:p>
    <w:p w14:paraId="637009E6" w14:textId="77777777" w:rsidR="00040C2F" w:rsidRPr="00995D24" w:rsidRDefault="00040C2F">
      <w:pPr>
        <w:pStyle w:val="Akapitzlist"/>
        <w:numPr>
          <w:ilvl w:val="0"/>
          <w:numId w:val="31"/>
        </w:numPr>
      </w:pPr>
      <w:r w:rsidRPr="00995D24">
        <w:t>przeprowadzonych w danym miesiącu innych czynnościach konserwacyjnych;</w:t>
      </w:r>
    </w:p>
    <w:p w14:paraId="5C38A2FB" w14:textId="4877D367" w:rsidR="00040C2F" w:rsidRPr="00995D24" w:rsidRDefault="00040C2F">
      <w:pPr>
        <w:pStyle w:val="Akapitzlist"/>
        <w:numPr>
          <w:ilvl w:val="0"/>
          <w:numId w:val="31"/>
        </w:numPr>
      </w:pPr>
      <w:r w:rsidRPr="00995D24">
        <w:t>awariach, usterkach i innych nieprawidłowościach w pracy elementów objętych zamówieniem wraz z opisem przyczyn ich wystąpienia oraz informacją o terminie i</w:t>
      </w:r>
      <w:r w:rsidR="00C77511" w:rsidRPr="00995D24">
        <w:t> </w:t>
      </w:r>
      <w:r w:rsidRPr="00995D24">
        <w:t>sposobie ich usunięcia oraz zastosowanych Częściach zamiennych;</w:t>
      </w:r>
    </w:p>
    <w:p w14:paraId="03D15CA4" w14:textId="77777777" w:rsidR="00040C2F" w:rsidRPr="00995D24" w:rsidRDefault="00040C2F">
      <w:pPr>
        <w:pStyle w:val="Akapitzlist"/>
        <w:numPr>
          <w:ilvl w:val="0"/>
          <w:numId w:val="31"/>
        </w:numPr>
      </w:pPr>
      <w:r w:rsidRPr="00995D24">
        <w:t>wymienionych materiałach eksploatacyjnych;</w:t>
      </w:r>
    </w:p>
    <w:p w14:paraId="11DBB0CF" w14:textId="77777777" w:rsidR="00040C2F" w:rsidRPr="00995D24" w:rsidRDefault="00040C2F" w:rsidP="00040C2F">
      <w:r w:rsidRPr="00995D24">
        <w:t xml:space="preserve">Do raportów miesięcznych dołączane będą kopie protokołów i raportów serwisowych, o ile nie zostały one wcześniej przekazane upoważnionemu przedstawicielowi Zamawiającego. </w:t>
      </w:r>
      <w:bookmarkStart w:id="16" w:name="_Toc476051955"/>
    </w:p>
    <w:p w14:paraId="341AB5A3" w14:textId="77777777" w:rsidR="00040C2F" w:rsidRPr="00995D24" w:rsidRDefault="00040C2F" w:rsidP="00040C2F">
      <w:pPr>
        <w:pStyle w:val="Nagwek2"/>
      </w:pPr>
      <w:r w:rsidRPr="00995D24">
        <w:t>Wymagania w stosunku do obsady kadrowej Wykonawcy.</w:t>
      </w:r>
    </w:p>
    <w:p w14:paraId="7FB71024" w14:textId="3FE9A0A0" w:rsidR="00040C2F" w:rsidRPr="00995D24" w:rsidRDefault="00040C2F" w:rsidP="00040C2F">
      <w:pPr>
        <w:pStyle w:val="Normalnybezodst"/>
      </w:pPr>
      <w:r w:rsidRPr="00995D24">
        <w:t xml:space="preserve">Wykonawca zapewni obsadę kadrową, to znaczy pracowników zatrudnionych na podstawie umowy o pracę, posiadających przygotowanie zawodowe i uprawnienia niezbędne dla realizacji zamówienia, bądź przedstawi </w:t>
      </w:r>
      <w:r w:rsidR="00C77511" w:rsidRPr="00995D24">
        <w:t>podpisan</w:t>
      </w:r>
      <w:r w:rsidR="00E95A90" w:rsidRPr="00995D24">
        <w:rPr>
          <w:lang w:val="pl-PL"/>
        </w:rPr>
        <w:t>ą</w:t>
      </w:r>
      <w:r w:rsidRPr="00995D24">
        <w:t xml:space="preserve"> i ważn</w:t>
      </w:r>
      <w:r w:rsidR="009E7D0F" w:rsidRPr="00995D24">
        <w:rPr>
          <w:lang w:val="pl-PL"/>
        </w:rPr>
        <w:t>ą</w:t>
      </w:r>
      <w:r w:rsidRPr="00995D24">
        <w:t xml:space="preserve"> umowę z</w:t>
      </w:r>
      <w:r w:rsidR="00C77511" w:rsidRPr="00995D24">
        <w:t> </w:t>
      </w:r>
      <w:r w:rsidRPr="00995D24">
        <w:t>podwykonawcą zatrudniającym  pracowników o wymaganych kwalifikacjach.</w:t>
      </w:r>
      <w:r w:rsidR="002B41E7">
        <w:t xml:space="preserve"> W przypadku </w:t>
      </w:r>
      <w:bookmarkStart w:id="17" w:name="_Hlk221011850"/>
      <w:r w:rsidR="003364B9">
        <w:t xml:space="preserve">Sprzętu AV </w:t>
      </w:r>
      <w:r w:rsidR="002009A3">
        <w:t xml:space="preserve">i Urządzeń </w:t>
      </w:r>
      <w:r w:rsidR="003364B9">
        <w:t>wyszczególnion</w:t>
      </w:r>
      <w:r w:rsidR="002009A3">
        <w:t>ych</w:t>
      </w:r>
      <w:r w:rsidR="003364B9">
        <w:t xml:space="preserve"> w Załącznik</w:t>
      </w:r>
      <w:r w:rsidR="00FE7CB7">
        <w:t>u</w:t>
      </w:r>
      <w:r w:rsidR="003364B9">
        <w:t xml:space="preserve"> nr 1</w:t>
      </w:r>
      <w:r w:rsidR="00DD7C88">
        <w:t>c</w:t>
      </w:r>
      <w:r w:rsidR="003364B9">
        <w:t xml:space="preserve"> do OP</w:t>
      </w:r>
      <w:r w:rsidR="005E4B29">
        <w:t>U</w:t>
      </w:r>
      <w:r w:rsidR="003364B9">
        <w:t>,</w:t>
      </w:r>
      <w:r w:rsidR="002B41E7">
        <w:t xml:space="preserve"> Konserwacja oraz </w:t>
      </w:r>
      <w:r w:rsidR="002B41E7" w:rsidRPr="002B41E7">
        <w:t>usunięci</w:t>
      </w:r>
      <w:r w:rsidR="002B41E7">
        <w:t>e</w:t>
      </w:r>
      <w:r w:rsidR="002B41E7" w:rsidRPr="002B41E7">
        <w:t xml:space="preserve"> Awarii </w:t>
      </w:r>
      <w:r w:rsidR="002B41E7">
        <w:t xml:space="preserve">może być realizowane wyłącznie przez </w:t>
      </w:r>
      <w:r w:rsidR="002B41E7" w:rsidRPr="002B41E7">
        <w:t>autoryzowany serwis producenta</w:t>
      </w:r>
      <w:r w:rsidR="003364B9">
        <w:t xml:space="preserve"> tych urządzeń</w:t>
      </w:r>
      <w:bookmarkEnd w:id="17"/>
      <w:r w:rsidR="002B41E7">
        <w:t>.</w:t>
      </w:r>
    </w:p>
    <w:p w14:paraId="2CF344CB" w14:textId="77777777" w:rsidR="00040C2F" w:rsidRPr="00995D24" w:rsidRDefault="00040C2F" w:rsidP="00040C2F">
      <w:pPr>
        <w:pStyle w:val="Nagwek2"/>
      </w:pPr>
      <w:bookmarkStart w:id="18" w:name="_Toc476051960"/>
      <w:bookmarkEnd w:id="16"/>
      <w:r w:rsidRPr="00995D24">
        <w:lastRenderedPageBreak/>
        <w:t>Materiały eksploatacyjne.</w:t>
      </w:r>
    </w:p>
    <w:p w14:paraId="3AF20646" w14:textId="218A0820" w:rsidR="00CF6C85" w:rsidRPr="00995D24" w:rsidRDefault="00040C2F" w:rsidP="00930A20">
      <w:bookmarkStart w:id="19" w:name="_Hlk531696758"/>
      <w:bookmarkEnd w:id="18"/>
      <w:r w:rsidRPr="00995D24">
        <w:t>W ramach usługi Wykonawca zobowiązany jest</w:t>
      </w:r>
      <w:r w:rsidR="00F61B28" w:rsidRPr="00995D24">
        <w:t>,</w:t>
      </w:r>
      <w:r w:rsidRPr="00995D24">
        <w:t xml:space="preserve"> do </w:t>
      </w:r>
      <w:r w:rsidR="00F61B28" w:rsidRPr="00995D24">
        <w:t xml:space="preserve">dostarczenia i </w:t>
      </w:r>
      <w:r w:rsidRPr="00995D24">
        <w:t>systematycznej wymiany</w:t>
      </w:r>
      <w:r w:rsidR="002E77DD" w:rsidRPr="00995D24">
        <w:t>,</w:t>
      </w:r>
      <w:r w:rsidRPr="00995D24">
        <w:t xml:space="preserve"> </w:t>
      </w:r>
      <w:r w:rsidR="00504622" w:rsidRPr="00995D24">
        <w:t>na koszt własny</w:t>
      </w:r>
      <w:r w:rsidR="002E77DD" w:rsidRPr="00995D24">
        <w:t>,</w:t>
      </w:r>
      <w:r w:rsidR="00504622" w:rsidRPr="00995D24">
        <w:t xml:space="preserve"> </w:t>
      </w:r>
      <w:r w:rsidR="00CF7F52" w:rsidRPr="00995D24">
        <w:t>M</w:t>
      </w:r>
      <w:r w:rsidRPr="00995D24">
        <w:t>ateriałó</w:t>
      </w:r>
      <w:r w:rsidR="00CF7F52" w:rsidRPr="00995D24">
        <w:t>w</w:t>
      </w:r>
      <w:r w:rsidRPr="00995D24">
        <w:t xml:space="preserve"> eksploatacyjnych</w:t>
      </w:r>
      <w:bookmarkStart w:id="20" w:name="_Hlk531700020"/>
      <w:bookmarkEnd w:id="19"/>
      <w:r w:rsidR="00CF7F52" w:rsidRPr="00995D24">
        <w:t xml:space="preserve"> nie rzadzie</w:t>
      </w:r>
      <w:r w:rsidR="009E7D0F" w:rsidRPr="00995D24">
        <w:t>j</w:t>
      </w:r>
      <w:r w:rsidR="00CF7F52" w:rsidRPr="00995D24">
        <w:t xml:space="preserve"> niż określono w dokumentacji</w:t>
      </w:r>
      <w:r w:rsidR="004B7D57" w:rsidRPr="00995D24">
        <w:t xml:space="preserve"> technicznej</w:t>
      </w:r>
      <w:r w:rsidR="005E4B29">
        <w:t xml:space="preserve"> </w:t>
      </w:r>
      <w:r w:rsidR="00FE7CB7" w:rsidRPr="00FE7CB7">
        <w:t>lub w przypadku stwierdzenia ich wcześniejszego zużycia lub utraty wymaganych parametrów</w:t>
      </w:r>
      <w:r w:rsidR="002B2C92">
        <w:t xml:space="preserve">. </w:t>
      </w:r>
      <w:r w:rsidR="00D655A8" w:rsidRPr="00995D24">
        <w:t>Powyższe nie dotyczy materiałów zamawianych i wymienianych samodzielnie przez Zamawiającego</w:t>
      </w:r>
      <w:r w:rsidR="002B41E7">
        <w:t xml:space="preserve"> </w:t>
      </w:r>
      <w:r w:rsidR="002B41E7" w:rsidRPr="002B41E7">
        <w:t>–</w:t>
      </w:r>
      <w:r w:rsidR="00A72708">
        <w:t xml:space="preserve"> </w:t>
      </w:r>
      <w:r w:rsidR="002B41E7" w:rsidRPr="002B41E7">
        <w:t>papieru, utrwalacza, pasa transmisji, bębnów i tonerów dla drukarki OKI, oraz nalepek i kalki dla drukarek ZEBRA</w:t>
      </w:r>
      <w:r w:rsidR="005E4B29">
        <w:t>.</w:t>
      </w:r>
    </w:p>
    <w:bookmarkEnd w:id="20"/>
    <w:p w14:paraId="376F1429" w14:textId="13B3DC07" w:rsidR="00930A20" w:rsidRPr="00995D24" w:rsidRDefault="00040C2F" w:rsidP="0018279B">
      <w:pPr>
        <w:pStyle w:val="Nagwek2"/>
        <w:rPr>
          <w:rFonts w:ascii="Palatino Linotype" w:hAnsi="Palatino Linotype"/>
        </w:rPr>
      </w:pPr>
      <w:r w:rsidRPr="00995D24">
        <w:t>Obowiązki Zamawiającego.</w:t>
      </w:r>
    </w:p>
    <w:p w14:paraId="7E80D25E" w14:textId="221826D2" w:rsidR="00040C2F" w:rsidRPr="00995D24" w:rsidRDefault="00040C2F" w:rsidP="00040C2F">
      <w:r w:rsidRPr="00995D24">
        <w:t xml:space="preserve">W związku z realizacją Umowy Zamawiający </w:t>
      </w:r>
      <w:r w:rsidR="00E42BEB" w:rsidRPr="00995D24">
        <w:t xml:space="preserve">będzie </w:t>
      </w:r>
      <w:r w:rsidRPr="00995D24">
        <w:t>zobowiąz</w:t>
      </w:r>
      <w:r w:rsidR="00E42BEB" w:rsidRPr="00995D24">
        <w:t>any</w:t>
      </w:r>
      <w:r w:rsidRPr="00995D24">
        <w:t xml:space="preserve"> do:</w:t>
      </w:r>
    </w:p>
    <w:p w14:paraId="2F13594F" w14:textId="234622BD" w:rsidR="00040C2F" w:rsidRPr="00995D24" w:rsidRDefault="00040C2F">
      <w:pPr>
        <w:pStyle w:val="10"/>
        <w:numPr>
          <w:ilvl w:val="0"/>
          <w:numId w:val="28"/>
        </w:numPr>
        <w:ind w:left="851"/>
        <w:rPr>
          <w:b/>
        </w:rPr>
      </w:pPr>
      <w:r w:rsidRPr="00995D24">
        <w:t>Niezwłocznego zgłaszania Wykonawcy</w:t>
      </w:r>
      <w:r w:rsidR="00E42BEB" w:rsidRPr="00995D24">
        <w:rPr>
          <w:lang w:val="pl-PL"/>
        </w:rPr>
        <w:t xml:space="preserve"> stwierdzonych</w:t>
      </w:r>
      <w:r w:rsidRPr="00995D24">
        <w:t xml:space="preserve"> </w:t>
      </w:r>
      <w:r w:rsidR="00E42BEB" w:rsidRPr="00995D24">
        <w:rPr>
          <w:lang w:val="pl-PL"/>
        </w:rPr>
        <w:t>U</w:t>
      </w:r>
      <w:r w:rsidRPr="00995D24">
        <w:t>sterek i </w:t>
      </w:r>
      <w:r w:rsidR="00E42BEB" w:rsidRPr="00995D24">
        <w:rPr>
          <w:lang w:val="pl-PL"/>
        </w:rPr>
        <w:t>A</w:t>
      </w:r>
      <w:r w:rsidRPr="00995D24">
        <w:t>warii</w:t>
      </w:r>
      <w:r w:rsidR="00E42BEB" w:rsidRPr="00995D24">
        <w:rPr>
          <w:lang w:val="pl-PL"/>
        </w:rPr>
        <w:t xml:space="preserve"> oraz wszelkich innych nieprawidlowości</w:t>
      </w:r>
      <w:r w:rsidRPr="00995D24">
        <w:t>.</w:t>
      </w:r>
    </w:p>
    <w:p w14:paraId="1455FA9A" w14:textId="77777777" w:rsidR="00040C2F" w:rsidRPr="00995D24" w:rsidRDefault="00040C2F" w:rsidP="00730994">
      <w:pPr>
        <w:pStyle w:val="10"/>
        <w:ind w:left="851"/>
        <w:rPr>
          <w:b/>
        </w:rPr>
      </w:pPr>
      <w:r w:rsidRPr="00995D24">
        <w:t>Umożliwienia wjazdu na teren Zamawiającego samochodów Wykonawcy, w związku z wykonywanymi czynnościami serwisowymi (nie dotyczy postoju tych pojazdów).</w:t>
      </w:r>
    </w:p>
    <w:p w14:paraId="3F436430" w14:textId="77777777" w:rsidR="00040C2F" w:rsidRPr="00995D24" w:rsidRDefault="00040C2F" w:rsidP="00730994">
      <w:pPr>
        <w:pStyle w:val="10"/>
        <w:ind w:left="851"/>
        <w:rPr>
          <w:b/>
        </w:rPr>
      </w:pPr>
      <w:r w:rsidRPr="00995D24">
        <w:t>Umożliwienia pracownikom Wykonawcy dostępu do Ekspozycji i innych pomieszczeń, do których dostęp okaże się niezbędny do właściwego wykonania Umowy.</w:t>
      </w:r>
    </w:p>
    <w:p w14:paraId="176769B2" w14:textId="77777777" w:rsidR="00040C2F" w:rsidRPr="00995D24" w:rsidRDefault="00040C2F" w:rsidP="00730994">
      <w:pPr>
        <w:pStyle w:val="10"/>
        <w:ind w:left="851"/>
        <w:rPr>
          <w:b/>
        </w:rPr>
      </w:pPr>
      <w:r w:rsidRPr="00995D24">
        <w:t>Zapewnienia możliwości korzystania z energii elektrycznej, wody i innych mediów niezbędnych do wykonywania prac związanych z przedmiotem Umowy oraz pobytu pracowników Wykonawcy na terenie NBP.</w:t>
      </w:r>
    </w:p>
    <w:p w14:paraId="5D505982" w14:textId="443414AE" w:rsidR="00E25441" w:rsidRPr="00995D24" w:rsidRDefault="003E0B53" w:rsidP="0018279B">
      <w:pPr>
        <w:pStyle w:val="Nagwek1"/>
        <w:numPr>
          <w:ilvl w:val="0"/>
          <w:numId w:val="0"/>
        </w:numPr>
        <w:ind w:left="425"/>
      </w:pPr>
      <w:r w:rsidRPr="00995D24">
        <w:lastRenderedPageBreak/>
        <w:t xml:space="preserve">VI. </w:t>
      </w:r>
      <w:r w:rsidR="00610632" w:rsidRPr="00995D24">
        <w:t>Wsparcie techniczne</w:t>
      </w:r>
      <w:r w:rsidR="00E25441" w:rsidRPr="00995D24">
        <w:t>.</w:t>
      </w:r>
    </w:p>
    <w:p w14:paraId="4F076BB3" w14:textId="2C4D62C8" w:rsidR="00610632" w:rsidRPr="00995D24" w:rsidRDefault="00610632">
      <w:pPr>
        <w:pStyle w:val="Punkt"/>
        <w:numPr>
          <w:ilvl w:val="0"/>
          <w:numId w:val="23"/>
        </w:numPr>
      </w:pPr>
      <w:r w:rsidRPr="00995D24">
        <w:t>Uwagi ogólne</w:t>
      </w:r>
    </w:p>
    <w:p w14:paraId="1E868CFE" w14:textId="078F219F" w:rsidR="0018279B" w:rsidRPr="00995D24" w:rsidRDefault="000006CA" w:rsidP="006610A4">
      <w:pPr>
        <w:spacing w:after="0"/>
        <w:ind w:left="0"/>
      </w:pPr>
      <w:r w:rsidRPr="00995D24">
        <w:t xml:space="preserve">W ramach wsparcia technicznego  Wykonawca będzie wykonywał prace rozwojowe dla </w:t>
      </w:r>
      <w:r w:rsidR="005E65EE" w:rsidRPr="00995D24">
        <w:t>S</w:t>
      </w:r>
      <w:r w:rsidRPr="00995D24">
        <w:t>ystemu aplikacji, rozumianych jako dostosowywanie istniejącego systemu aplikacji multimedialnych do zmian wynikających z potrz</w:t>
      </w:r>
      <w:r w:rsidR="00CA1391" w:rsidRPr="00995D24">
        <w:t>eb Zamawiającego, dotyczących w </w:t>
      </w:r>
      <w:r w:rsidRPr="00995D24">
        <w:t>szczególności: rozbudowy, modyfikacji, zapewnienia dostępności, utrzymania i poprawy poziomu jakości lub inne prace nad rozwojem systemu aplikacji na Ekspozycji, zlecone Wykonawcy</w:t>
      </w:r>
      <w:r w:rsidR="00CA1391" w:rsidRPr="00995D24">
        <w:t>.</w:t>
      </w:r>
      <w:r w:rsidR="004D37D6" w:rsidRPr="00995D24">
        <w:t xml:space="preserve"> </w:t>
      </w:r>
      <w:bookmarkStart w:id="21" w:name="_Hlk91678958"/>
    </w:p>
    <w:p w14:paraId="47B46D1A" w14:textId="190973C2" w:rsidR="0018279B" w:rsidRPr="00995D24" w:rsidRDefault="0018279B" w:rsidP="006610A4">
      <w:pPr>
        <w:spacing w:after="0"/>
        <w:ind w:left="0"/>
      </w:pPr>
    </w:p>
    <w:p w14:paraId="459FA303" w14:textId="2EC365DF" w:rsidR="009E7D0F" w:rsidRPr="00995D24" w:rsidRDefault="009E7D0F" w:rsidP="006610A4">
      <w:pPr>
        <w:spacing w:after="0"/>
        <w:ind w:left="0"/>
      </w:pPr>
      <w:r w:rsidRPr="00995D24">
        <w:t>Każdorazowo zlecenie wsparcia technicznego poprzedzone będzie przedstawieniem przez Wykonawcę indywidualnej kalkulacji kosztów realizacji zlecenia, która musi zostać</w:t>
      </w:r>
      <w:r w:rsidR="0018279B" w:rsidRPr="00995D24">
        <w:t xml:space="preserve"> </w:t>
      </w:r>
      <w:r w:rsidRPr="00995D24">
        <w:t>pisemnie zaakceptowana przez Zamawiajacego. Zamawiajacy zastrzega sobie prawo</w:t>
      </w:r>
      <w:r w:rsidR="006610A4" w:rsidRPr="00995D24">
        <w:t xml:space="preserve"> </w:t>
      </w:r>
      <w:r w:rsidRPr="00995D24">
        <w:t>zlecenia realizacji wsparcia technicznego podmiotowi innemu niż Wykonawca Umowy,</w:t>
      </w:r>
      <w:r w:rsidR="0018279B" w:rsidRPr="00995D24">
        <w:t xml:space="preserve"> </w:t>
      </w:r>
      <w:r w:rsidRPr="00995D24">
        <w:t xml:space="preserve">kiedy oferta Wykonawcy </w:t>
      </w:r>
      <w:r w:rsidR="006610A4" w:rsidRPr="00995D24">
        <w:t>nie zostanie zaakceptowana przez Zamawiającego.</w:t>
      </w:r>
    </w:p>
    <w:bookmarkEnd w:id="21"/>
    <w:p w14:paraId="383BA806" w14:textId="2809A194" w:rsidR="006610A4" w:rsidRPr="00995D24" w:rsidRDefault="006610A4" w:rsidP="002B2C92">
      <w:pPr>
        <w:spacing w:after="0"/>
        <w:ind w:left="0"/>
      </w:pPr>
    </w:p>
    <w:p w14:paraId="5C3389E2" w14:textId="0A32E4E6" w:rsidR="00E25441" w:rsidRPr="00995D24" w:rsidRDefault="00E25441" w:rsidP="00CA31BD">
      <w:pPr>
        <w:ind w:left="0"/>
      </w:pPr>
      <w:r w:rsidRPr="00995D24">
        <w:t>Celem usługi jest wsparcie zespołu technicznego Zamawiającego w</w:t>
      </w:r>
      <w:r w:rsidR="00C77511" w:rsidRPr="00995D24">
        <w:t> </w:t>
      </w:r>
      <w:r w:rsidRPr="00995D24">
        <w:t>rozwiązywaniu pojawiających się w trakcie eksploatacji Urządzeń i systemów aplikacji multimedialnych problemów technicznych.</w:t>
      </w:r>
    </w:p>
    <w:p w14:paraId="5EC6E8EB" w14:textId="652E61AD" w:rsidR="00E25441" w:rsidRPr="00995D24" w:rsidRDefault="00E25441" w:rsidP="00CA31BD">
      <w:pPr>
        <w:ind w:left="0"/>
      </w:pPr>
      <w:r w:rsidRPr="00995D24">
        <w:t xml:space="preserve">Maksymalna ilość godzin pracy przewidziana w ramach usługi wsparcia technicznego wynosi </w:t>
      </w:r>
      <w:r w:rsidR="003F00E8" w:rsidRPr="00995D24">
        <w:t>100</w:t>
      </w:r>
      <w:r w:rsidR="00572714" w:rsidRPr="00995D24">
        <w:t xml:space="preserve">0. </w:t>
      </w:r>
      <w:r w:rsidRPr="00995D24">
        <w:t>Zakres i termin realizacji zostanie uzgodniony pomiędzy stronami dla każdego indywidualnego zlecenia indywidualnie.</w:t>
      </w:r>
      <w:r w:rsidR="009C6798" w:rsidRPr="00995D24">
        <w:t xml:space="preserve"> Zrealizowanie przez Zamawiającego zapotrzebowania na usługę Wsparcia technicznego w zakresie niższym niż 1000 godzin, nie upoważnia Wykonawcy do dochodzenia jakichkolwiek roszczeń z tego tytułu wobec Zamawiającego</w:t>
      </w:r>
      <w:r w:rsidR="00FD0FDC" w:rsidRPr="00995D24">
        <w:t xml:space="preserve"> [do umowy]</w:t>
      </w:r>
      <w:r w:rsidR="009C6798" w:rsidRPr="00995D24">
        <w:t>.</w:t>
      </w:r>
    </w:p>
    <w:p w14:paraId="08EA055A" w14:textId="494ED599" w:rsidR="00E25441" w:rsidRPr="00995D24" w:rsidRDefault="00E25441" w:rsidP="000545C3">
      <w:pPr>
        <w:rPr>
          <w:b/>
        </w:rPr>
      </w:pPr>
      <w:r w:rsidRPr="00995D24">
        <w:t>Wsparcie techniczne będzie obejmowało w szczególności:</w:t>
      </w:r>
    </w:p>
    <w:p w14:paraId="7FF0D72C" w14:textId="46B8B5D5" w:rsidR="006551DA" w:rsidRPr="00995D24" w:rsidRDefault="00813AEA">
      <w:pPr>
        <w:pStyle w:val="a"/>
        <w:numPr>
          <w:ilvl w:val="2"/>
          <w:numId w:val="38"/>
        </w:numPr>
      </w:pPr>
      <w:r w:rsidRPr="00995D24">
        <w:t>p</w:t>
      </w:r>
      <w:r w:rsidR="006551DA" w:rsidRPr="00995D24">
        <w:t xml:space="preserve">race projektowe związane z dostosowaniem Systemu aplikacji do zmian wynikających z potrzeb </w:t>
      </w:r>
      <w:r w:rsidR="002B2C92">
        <w:t>Z</w:t>
      </w:r>
      <w:r w:rsidR="002B2C92" w:rsidRPr="00995D24">
        <w:t>amawiającego</w:t>
      </w:r>
      <w:r w:rsidR="006551DA" w:rsidRPr="00995D24">
        <w:t>;</w:t>
      </w:r>
    </w:p>
    <w:p w14:paraId="2365AE01" w14:textId="1C04D0A3" w:rsidR="006551DA" w:rsidRPr="00995D24" w:rsidRDefault="00813AEA" w:rsidP="001120EB">
      <w:pPr>
        <w:pStyle w:val="a"/>
      </w:pPr>
      <w:r w:rsidRPr="00995D24">
        <w:t>p</w:t>
      </w:r>
      <w:r w:rsidR="006551DA" w:rsidRPr="00995D24">
        <w:t>róby eksploatacyjne, wdrożenia pilotażowe dla nowych produktów lub rozwiązań;</w:t>
      </w:r>
    </w:p>
    <w:p w14:paraId="1C2FDAFB" w14:textId="78947D83" w:rsidR="0073112C" w:rsidRPr="00995D24" w:rsidRDefault="00813AEA" w:rsidP="001120EB">
      <w:pPr>
        <w:pStyle w:val="a"/>
      </w:pPr>
      <w:r w:rsidRPr="00995D24">
        <w:t>p</w:t>
      </w:r>
      <w:r w:rsidR="006551DA" w:rsidRPr="00995D24">
        <w:t xml:space="preserve">race związane z analizą zainteresowania poszczególnymi aplikacjami wśród zwiedzających </w:t>
      </w:r>
      <w:r w:rsidR="00E479E1" w:rsidRPr="00995D24">
        <w:t>CP</w:t>
      </w:r>
      <w:r w:rsidR="006551DA" w:rsidRPr="00995D24">
        <w:t>;</w:t>
      </w:r>
    </w:p>
    <w:p w14:paraId="1C6340C3" w14:textId="109A325A" w:rsidR="0073112C" w:rsidRPr="00995D24" w:rsidRDefault="00813AEA" w:rsidP="001120EB">
      <w:pPr>
        <w:pStyle w:val="a"/>
      </w:pPr>
      <w:r w:rsidRPr="00995D24">
        <w:t>p</w:t>
      </w:r>
      <w:r w:rsidR="00CE260F" w:rsidRPr="00995D24">
        <w:t xml:space="preserve">omoc w zakresie zarządzania i optymalizacji </w:t>
      </w:r>
      <w:r w:rsidR="0073112C" w:rsidRPr="00995D24">
        <w:t>Systemu a</w:t>
      </w:r>
      <w:r w:rsidR="00CE260F" w:rsidRPr="00995D24">
        <w:t>plikacji</w:t>
      </w:r>
      <w:r w:rsidR="0073112C" w:rsidRPr="00995D24">
        <w:t>, oraz rozwiązywani</w:t>
      </w:r>
      <w:r w:rsidR="00C77511" w:rsidRPr="00995D24">
        <w:t>a</w:t>
      </w:r>
      <w:r w:rsidR="0073112C" w:rsidRPr="00995D24">
        <w:t xml:space="preserve"> bieżących problemów związanych z eksploatacją Systemu aplikacji.</w:t>
      </w:r>
      <w:bookmarkEnd w:id="5"/>
    </w:p>
    <w:p w14:paraId="652994CC" w14:textId="06670801" w:rsidR="0073112C" w:rsidRPr="00995D24" w:rsidRDefault="0073112C" w:rsidP="00610632">
      <w:pPr>
        <w:pStyle w:val="Nagwek2"/>
      </w:pPr>
      <w:r w:rsidRPr="00995D24">
        <w:t>Zasady zlecania i odbioru usług wsparcia technicznego:</w:t>
      </w:r>
    </w:p>
    <w:p w14:paraId="4C9E0ADA" w14:textId="6B99EB3C" w:rsidR="0073112C" w:rsidRPr="00995D24" w:rsidRDefault="0073112C">
      <w:pPr>
        <w:pStyle w:val="a"/>
        <w:numPr>
          <w:ilvl w:val="2"/>
          <w:numId w:val="16"/>
        </w:numPr>
      </w:pPr>
      <w:r w:rsidRPr="00995D24">
        <w:t xml:space="preserve">Zapotrzebowanie na usługę wsparcia technicznego Zamawiający, z 5 dniowym </w:t>
      </w:r>
      <w:r w:rsidR="00432D34" w:rsidRPr="00995D24">
        <w:t xml:space="preserve">(dni robocze) </w:t>
      </w:r>
      <w:r w:rsidRPr="00995D24">
        <w:t xml:space="preserve">wyprzedzeniem będzie składał w formie zamówienia, </w:t>
      </w:r>
      <w:r w:rsidR="000545C3" w:rsidRPr="00995D24">
        <w:t xml:space="preserve">na formularzu określonym w </w:t>
      </w:r>
      <w:r w:rsidRPr="00995D24">
        <w:t>Umow</w:t>
      </w:r>
      <w:r w:rsidR="000545C3" w:rsidRPr="00995D24">
        <w:t>ie.</w:t>
      </w:r>
    </w:p>
    <w:p w14:paraId="3868D5ED" w14:textId="26E33419" w:rsidR="0073112C" w:rsidRPr="00995D24" w:rsidRDefault="00432D34">
      <w:pPr>
        <w:pStyle w:val="a"/>
        <w:numPr>
          <w:ilvl w:val="2"/>
          <w:numId w:val="39"/>
        </w:numPr>
      </w:pPr>
      <w:r w:rsidRPr="00995D24">
        <w:t>Przed wystawieniem zamówienia na usługę wsparcia technicznego Zamawiający zwróci się pisemnie do Wykonawcy z pytaniem o potwierdzenie możliwości wykonania określonego zakresu prac.</w:t>
      </w:r>
    </w:p>
    <w:p w14:paraId="753E3812" w14:textId="26B4A7A7" w:rsidR="00432D34" w:rsidRPr="00995D24" w:rsidRDefault="00813AEA">
      <w:pPr>
        <w:pStyle w:val="a"/>
        <w:numPr>
          <w:ilvl w:val="2"/>
          <w:numId w:val="39"/>
        </w:numPr>
      </w:pPr>
      <w:r w:rsidRPr="00995D24">
        <w:t>W</w:t>
      </w:r>
      <w:r w:rsidR="00432D34" w:rsidRPr="00995D24">
        <w:t xml:space="preserve">ykonawca, w terminie do 5 dni roboczych po otrzymaniu takiego zapytania prześle Zamawiającemu potwierdzenie gotowości wykonania wskazanych prac, określając termin realizacji prac, wymagany nakład roboczogodzin i szczegółowe zasady realizacji </w:t>
      </w:r>
      <w:r w:rsidR="00432D34" w:rsidRPr="00995D24">
        <w:lastRenderedPageBreak/>
        <w:t>zamówienia z zastosowaniem ryczałtowej stawki roboczogodziny określonej w Umowie, zgodnej z ofertą cenową  złożoną przez Wykonawcę.</w:t>
      </w:r>
    </w:p>
    <w:p w14:paraId="3F58CD2A" w14:textId="734A8BA3" w:rsidR="00432D34" w:rsidRPr="00995D24" w:rsidRDefault="00432D34">
      <w:pPr>
        <w:pStyle w:val="a"/>
        <w:numPr>
          <w:ilvl w:val="2"/>
          <w:numId w:val="39"/>
        </w:numPr>
      </w:pPr>
      <w:r w:rsidRPr="00995D24">
        <w:t>Zamawiający poinformuje Wykonawcę o przyjęciu lub odrzuceniu przedstawionych warunków realizacji zamówienia.</w:t>
      </w:r>
    </w:p>
    <w:p w14:paraId="11482451" w14:textId="2B69FC42" w:rsidR="00432D34" w:rsidRPr="00995D24" w:rsidRDefault="00432D34">
      <w:pPr>
        <w:pStyle w:val="a"/>
        <w:numPr>
          <w:ilvl w:val="2"/>
          <w:numId w:val="39"/>
        </w:numPr>
      </w:pPr>
      <w:r w:rsidRPr="00995D24">
        <w:t xml:space="preserve">Przyjęcie warunków realizacji zamówienia przez Zamawiającego następuje przez złożenie Zamówienia usługi wsparcia technicznego, </w:t>
      </w:r>
      <w:r w:rsidR="000545C3" w:rsidRPr="00995D24">
        <w:t>na formularzu</w:t>
      </w:r>
      <w:r w:rsidRPr="00995D24">
        <w:t>, któr</w:t>
      </w:r>
      <w:r w:rsidR="000545C3" w:rsidRPr="00995D24">
        <w:t xml:space="preserve">ego wzór zostanie określony w </w:t>
      </w:r>
      <w:r w:rsidRPr="00995D24">
        <w:t>Umow</w:t>
      </w:r>
      <w:r w:rsidR="000545C3" w:rsidRPr="00995D24">
        <w:t>ie</w:t>
      </w:r>
      <w:r w:rsidRPr="00995D24">
        <w:t>.</w:t>
      </w:r>
    </w:p>
    <w:p w14:paraId="2E90E3E5" w14:textId="2A72CA1B" w:rsidR="00432D34" w:rsidRPr="00995D24" w:rsidRDefault="00432D34">
      <w:pPr>
        <w:pStyle w:val="a"/>
        <w:numPr>
          <w:ilvl w:val="2"/>
          <w:numId w:val="39"/>
        </w:numPr>
      </w:pPr>
      <w:r w:rsidRPr="00995D24">
        <w:t>Wykonanie usługi wsparcia technicznego przez Wykonawcę</w:t>
      </w:r>
      <w:r w:rsidR="00B32463" w:rsidRPr="00995D24">
        <w:t xml:space="preserve"> będzie potwierdzone w</w:t>
      </w:r>
      <w:r w:rsidR="00C77511" w:rsidRPr="00995D24">
        <w:t> </w:t>
      </w:r>
      <w:r w:rsidR="00B32463" w:rsidRPr="00995D24">
        <w:t xml:space="preserve">podpisanym przez upoważnionych przedstawicieli Zamawiającego oraz Wykonawcy protokole odbioru usługi wsparcia technicznego, </w:t>
      </w:r>
      <w:r w:rsidR="000545C3" w:rsidRPr="00995D24">
        <w:t>sporządzonym na formularzu, którego wzór zostanie określony w Umowie</w:t>
      </w:r>
      <w:r w:rsidR="00B32463" w:rsidRPr="00995D24">
        <w:t>.</w:t>
      </w:r>
    </w:p>
    <w:p w14:paraId="5AF46EB4" w14:textId="4716CE82" w:rsidR="00D57FB1" w:rsidRPr="00995D24" w:rsidRDefault="00B32463">
      <w:pPr>
        <w:pStyle w:val="a"/>
        <w:numPr>
          <w:ilvl w:val="2"/>
          <w:numId w:val="39"/>
        </w:numPr>
      </w:pPr>
      <w:r w:rsidRPr="00995D24">
        <w:t xml:space="preserve">Prawidłowo podpisany Protokół odbioru </w:t>
      </w:r>
      <w:r w:rsidR="00FE0675">
        <w:t xml:space="preserve">Zlecenia </w:t>
      </w:r>
      <w:r w:rsidRPr="00995D24">
        <w:t>będzie stanowić podstawę do wystawienia przez Wykonawcę faktury VAT za wykonana usługę.</w:t>
      </w:r>
    </w:p>
    <w:p w14:paraId="60AFC33E" w14:textId="79948ECF" w:rsidR="00096F50" w:rsidRPr="00995D24" w:rsidRDefault="007354DF" w:rsidP="0018279B">
      <w:pPr>
        <w:pStyle w:val="Nagwek1"/>
        <w:numPr>
          <w:ilvl w:val="0"/>
          <w:numId w:val="0"/>
        </w:numPr>
        <w:ind w:left="425"/>
      </w:pPr>
      <w:bookmarkStart w:id="22" w:name="_Toc253752213"/>
      <w:bookmarkStart w:id="23" w:name="_Toc253753822"/>
      <w:bookmarkStart w:id="24" w:name="_Toc253754720"/>
      <w:bookmarkStart w:id="25" w:name="_Toc253834027"/>
      <w:bookmarkStart w:id="26" w:name="_Toc255219882"/>
      <w:bookmarkStart w:id="27" w:name="_Toc259282716"/>
      <w:r>
        <w:lastRenderedPageBreak/>
        <w:t>VI</w:t>
      </w:r>
      <w:r w:rsidR="005A6AB0">
        <w:t>I</w:t>
      </w:r>
      <w:r w:rsidR="003E0B53" w:rsidRPr="00995D24">
        <w:t xml:space="preserve">. </w:t>
      </w:r>
      <w:r w:rsidR="00096F50" w:rsidRPr="00995D24">
        <w:t>Zlecenia drobne.</w:t>
      </w:r>
    </w:p>
    <w:bookmarkEnd w:id="22"/>
    <w:bookmarkEnd w:id="23"/>
    <w:bookmarkEnd w:id="24"/>
    <w:bookmarkEnd w:id="25"/>
    <w:bookmarkEnd w:id="26"/>
    <w:bookmarkEnd w:id="27"/>
    <w:p w14:paraId="3378ABC9" w14:textId="4696D206" w:rsidR="00600586" w:rsidRPr="00995D24" w:rsidRDefault="00600586" w:rsidP="00535C8B">
      <w:r w:rsidRPr="00995D24">
        <w:t>W ramach zawartej z Wykonawcą Umowy, Zamawiający będzie miał możliwość zlecania Wykonawcy wykonania</w:t>
      </w:r>
      <w:r w:rsidR="006B13B0" w:rsidRPr="00995D24">
        <w:t xml:space="preserve"> w obrębie CP</w:t>
      </w:r>
      <w:r w:rsidRPr="00995D24">
        <w:t xml:space="preserve"> drobnych robót budowlano-instalacyjnych, lub innych prac, które nie są nieobjęte </w:t>
      </w:r>
      <w:r w:rsidR="006B13B0" w:rsidRPr="00995D24">
        <w:t xml:space="preserve">zakresem podstawiowym </w:t>
      </w:r>
      <w:r w:rsidR="003F645F" w:rsidRPr="00995D24">
        <w:t>Umow</w:t>
      </w:r>
      <w:r w:rsidR="006B13B0" w:rsidRPr="00995D24">
        <w:t>y.</w:t>
      </w:r>
    </w:p>
    <w:p w14:paraId="37630A26" w14:textId="77777777" w:rsidR="00600586" w:rsidRPr="00995D24" w:rsidRDefault="00600586" w:rsidP="00535C8B">
      <w:r w:rsidRPr="00995D24">
        <w:t xml:space="preserve">Zlecenia te mogą dotyczyć w szczególności: </w:t>
      </w:r>
    </w:p>
    <w:p w14:paraId="6D891C42" w14:textId="3C9070B1" w:rsidR="00600586" w:rsidRPr="00995D24" w:rsidRDefault="00600586">
      <w:pPr>
        <w:pStyle w:val="Akapitzlist"/>
        <w:numPr>
          <w:ilvl w:val="0"/>
          <w:numId w:val="32"/>
        </w:numPr>
      </w:pPr>
      <w:r w:rsidRPr="00995D24">
        <w:t>prac instalacyjno-budowlanych,</w:t>
      </w:r>
    </w:p>
    <w:p w14:paraId="400E029E" w14:textId="6A7B6D22" w:rsidR="00600586" w:rsidRPr="00995D24" w:rsidRDefault="00600586">
      <w:pPr>
        <w:pStyle w:val="Akapitzlist"/>
        <w:numPr>
          <w:ilvl w:val="0"/>
          <w:numId w:val="32"/>
        </w:numPr>
      </w:pPr>
      <w:r w:rsidRPr="00995D24">
        <w:t xml:space="preserve">usuwania skutków </w:t>
      </w:r>
      <w:r w:rsidR="000A4D60">
        <w:t>A</w:t>
      </w:r>
      <w:r w:rsidR="000A4D60" w:rsidRPr="00995D24">
        <w:t xml:space="preserve">warii </w:t>
      </w:r>
      <w:r w:rsidRPr="00995D24">
        <w:t>w zakresie napraw elementów budowlanych oraz wystroju wnętrz,</w:t>
      </w:r>
    </w:p>
    <w:p w14:paraId="03601887" w14:textId="77777777" w:rsidR="00600586" w:rsidRPr="00995D24" w:rsidRDefault="00600586">
      <w:pPr>
        <w:pStyle w:val="Akapitzlist"/>
        <w:numPr>
          <w:ilvl w:val="0"/>
          <w:numId w:val="32"/>
        </w:numPr>
      </w:pPr>
      <w:r w:rsidRPr="00995D24">
        <w:t>czynności konserwacyjnych i naprawczych urządzeń i instalacji nieobjętych serwisem wykonawcy (np. w przypadku niewywiązywania się Zewnętrznych wykonawców robót z zobowiązań gwarancyjnych);</w:t>
      </w:r>
    </w:p>
    <w:p w14:paraId="18999BBB" w14:textId="128D0AF4" w:rsidR="00600586" w:rsidRPr="00995D24" w:rsidRDefault="00600586">
      <w:pPr>
        <w:pStyle w:val="Akapitzlist"/>
        <w:numPr>
          <w:ilvl w:val="0"/>
          <w:numId w:val="32"/>
        </w:numPr>
      </w:pPr>
      <w:r w:rsidRPr="00995D24">
        <w:t>modernizacji, rekonfiguracji, lub zmiany parametrów pracy urządzeń, która nie jest możliwa do wykonania bez wymiany części, lub podzespołów;</w:t>
      </w:r>
    </w:p>
    <w:p w14:paraId="47E9F95F" w14:textId="230410FD" w:rsidR="0064402C" w:rsidRPr="00995D24" w:rsidRDefault="002925F2">
      <w:pPr>
        <w:pStyle w:val="Akapitzlist"/>
        <w:numPr>
          <w:ilvl w:val="0"/>
          <w:numId w:val="32"/>
        </w:numPr>
      </w:pPr>
      <w:r w:rsidRPr="00995D24">
        <w:t>montaż</w:t>
      </w:r>
      <w:r w:rsidR="006B13B0" w:rsidRPr="00995D24">
        <w:t>u</w:t>
      </w:r>
      <w:r w:rsidRPr="00995D24">
        <w:t xml:space="preserve"> i demontaż</w:t>
      </w:r>
      <w:r w:rsidR="006B13B0" w:rsidRPr="00995D24">
        <w:t>u</w:t>
      </w:r>
      <w:r w:rsidRPr="00995D24">
        <w:t xml:space="preserve"> elementów </w:t>
      </w:r>
      <w:r w:rsidR="006B13B0" w:rsidRPr="00995D24">
        <w:t xml:space="preserve">Ekspozycji </w:t>
      </w:r>
      <w:r w:rsidRPr="00995D24">
        <w:t>nie związan</w:t>
      </w:r>
      <w:r w:rsidR="005F18C5" w:rsidRPr="00995D24">
        <w:t>ego</w:t>
      </w:r>
      <w:r w:rsidRPr="00995D24">
        <w:t xml:space="preserve"> z usuwaniem awarii i</w:t>
      </w:r>
      <w:r w:rsidR="00C77511" w:rsidRPr="00995D24">
        <w:t> </w:t>
      </w:r>
      <w:r w:rsidRPr="00995D24">
        <w:t>usterek;</w:t>
      </w:r>
    </w:p>
    <w:p w14:paraId="1C5E974B" w14:textId="77777777" w:rsidR="009947E4" w:rsidRPr="00995D24" w:rsidRDefault="009947E4" w:rsidP="0018279B">
      <w:pPr>
        <w:pStyle w:val="Akapitzlist"/>
        <w:numPr>
          <w:ilvl w:val="0"/>
          <w:numId w:val="0"/>
        </w:numPr>
        <w:ind w:left="720"/>
      </w:pPr>
    </w:p>
    <w:p w14:paraId="6A5BA1E6" w14:textId="331193D2" w:rsidR="009947E4" w:rsidRPr="00995D24" w:rsidRDefault="009947E4" w:rsidP="0018279B">
      <w:pPr>
        <w:spacing w:after="0"/>
      </w:pPr>
      <w:r w:rsidRPr="00995D24">
        <w:t>Każdorazowo zlecenie drobne poprzedzone będzie przedstawieniem przez</w:t>
      </w:r>
      <w:r w:rsidR="0018279B" w:rsidRPr="00995D24">
        <w:t xml:space="preserve"> </w:t>
      </w:r>
      <w:r w:rsidRPr="00995D24">
        <w:t>Wykonawcę indywidualnej kalkulacji kosztów realizacji zlecenia, która musi zostać pisemnie zaakceptowana przez Zamawiajacego. Zamawiajacy zastrzega sobie prawo</w:t>
      </w:r>
      <w:r w:rsidR="0018279B" w:rsidRPr="00995D24">
        <w:t xml:space="preserve"> </w:t>
      </w:r>
      <w:r w:rsidRPr="00995D24">
        <w:t>zlecenia realizacji zlecenia podmiotowi innemu niż Wykonawca Umowy,</w:t>
      </w:r>
      <w:r w:rsidR="0018279B" w:rsidRPr="00995D24">
        <w:t xml:space="preserve"> </w:t>
      </w:r>
      <w:r w:rsidRPr="00995D24">
        <w:t>kiedy oferta Wykonawcy nie zostanie zaakceptowana przez Zamawiającego.</w:t>
      </w:r>
    </w:p>
    <w:p w14:paraId="3FD6BEE6" w14:textId="77777777" w:rsidR="0018279B" w:rsidRPr="00995D24" w:rsidRDefault="0018279B" w:rsidP="00535C8B"/>
    <w:p w14:paraId="6507EC0B" w14:textId="2D6CBE8C" w:rsidR="00600586" w:rsidRPr="00995D24" w:rsidRDefault="00600586" w:rsidP="00535C8B">
      <w:r w:rsidRPr="00995D24">
        <w:t>Na wykonane roboty i dostarczone w ramach zlecenia urządzenia i podzespoły, Wykonawca udzieli 36-miesięcznej gwarancji oraz obejmie je usługami serwisowymi świadczonymi w ramach zamówienia.</w:t>
      </w:r>
    </w:p>
    <w:p w14:paraId="7BF746FF" w14:textId="77777777" w:rsidR="00600586" w:rsidRPr="00995D24" w:rsidRDefault="00600586" w:rsidP="00535C8B">
      <w:r w:rsidRPr="00995D24">
        <w:t>Zlecenia udzielane będą przez Zamawiającego po zaakceptowaniu przez niego kosztorysu ofertowego Wykonawcy. W przypadku zleceń obejmujących roboty budowlano instalacyjne, kosztorysy te będą sporządzane według n/w zasad:</w:t>
      </w:r>
    </w:p>
    <w:p w14:paraId="586B9F25" w14:textId="3F872AE2" w:rsidR="00600586" w:rsidRPr="00995D24" w:rsidRDefault="00600586">
      <w:pPr>
        <w:pStyle w:val="a"/>
        <w:numPr>
          <w:ilvl w:val="2"/>
          <w:numId w:val="18"/>
        </w:numPr>
      </w:pPr>
      <w:r w:rsidRPr="00995D24">
        <w:t>koszty robocizny rozliczane będą na podstawie ilości roboczogodzin wynikających z normatywów oraz aktualnych w dacie zlecenia średnich stawek robocizny kosztorysowej dla danej branży (sanitarnej, elektrycznej, ogólnobudowlanej) i danego województwa, w którym zlokalizowany jest obiekt którego dotyczy zlecenie, publikowanych w wydawnictwie Sekocenbud „Informacja o sta</w:t>
      </w:r>
      <w:r w:rsidR="00273E19" w:rsidRPr="00995D24">
        <w:t>wkach robocizny kosztorysowej i </w:t>
      </w:r>
      <w:r w:rsidRPr="00995D24">
        <w:t>cenach najmu sprzętu budowlanego IRS”;</w:t>
      </w:r>
    </w:p>
    <w:p w14:paraId="33C527AF" w14:textId="5DED78B4" w:rsidR="00600586" w:rsidRPr="00995D24" w:rsidRDefault="00600586" w:rsidP="006D3E59">
      <w:pPr>
        <w:pStyle w:val="a"/>
      </w:pPr>
      <w:r w:rsidRPr="00995D24">
        <w:t>koszty sprzętu  - wg ilości motogodzin wynikających z normatywów oraz aktualnych w</w:t>
      </w:r>
      <w:r w:rsidR="00BD16A8" w:rsidRPr="00995D24">
        <w:t> </w:t>
      </w:r>
      <w:r w:rsidRPr="00995D24">
        <w:t>dacie zlecenia średnich cen pracy sprzętu, publikowanych w wydawnictwie Sekocenbud „Informacja o stawkach robocizny kosztorysowej i cenach najmu sprzętu budowlanego IRS”;</w:t>
      </w:r>
    </w:p>
    <w:p w14:paraId="2D9024DD" w14:textId="77777777" w:rsidR="00600586" w:rsidRPr="00995D24" w:rsidRDefault="00600586" w:rsidP="006D3E59">
      <w:pPr>
        <w:pStyle w:val="a"/>
      </w:pPr>
      <w:r w:rsidRPr="00995D24">
        <w:t xml:space="preserve">wartość narzutów pośrednich i zysku – wg aktualnych w dacie zlecenia średnich wskaźników narzutów kosztów pośrednich i średnich wskaźników narzutów zysku dla danej branży (sanitarnej, elektrycznej, ogólnobudowlanej) i danego województwa, w którym zlokalizowany jest obiekt którego dotyczy zlecenie, publikowanych </w:t>
      </w:r>
      <w:r w:rsidRPr="00995D24">
        <w:lastRenderedPageBreak/>
        <w:t>w wydawnictwie Sekocenbud „Informacja o stawkach robocizny kosztorysowej i cenach najmu sprzętu budowlanego IRS”;</w:t>
      </w:r>
    </w:p>
    <w:p w14:paraId="0DE30648" w14:textId="77777777" w:rsidR="00600586" w:rsidRPr="00995D24" w:rsidRDefault="00600586" w:rsidP="006D3E59">
      <w:pPr>
        <w:pStyle w:val="a"/>
      </w:pPr>
      <w:r w:rsidRPr="00995D24">
        <w:t xml:space="preserve">koszty materiałów (jeżeli zlecenie wykonane zostanie z wykorzystaniem materiałów Wykonawcy): </w:t>
      </w:r>
    </w:p>
    <w:p w14:paraId="5974C362" w14:textId="403240E0" w:rsidR="00600586" w:rsidRPr="00995D24" w:rsidRDefault="00600586">
      <w:pPr>
        <w:pStyle w:val="Akapitzlist"/>
        <w:numPr>
          <w:ilvl w:val="0"/>
          <w:numId w:val="33"/>
        </w:numPr>
      </w:pPr>
      <w:r w:rsidRPr="00995D24">
        <w:t xml:space="preserve">dla materiałów typowych – wg cen średnich </w:t>
      </w:r>
      <w:r w:rsidR="0067676A" w:rsidRPr="00995D24">
        <w:t>(bez</w:t>
      </w:r>
      <w:r w:rsidRPr="00995D24">
        <w:t xml:space="preserve"> koszt</w:t>
      </w:r>
      <w:r w:rsidR="0067676A" w:rsidRPr="00995D24">
        <w:t>ów</w:t>
      </w:r>
      <w:r w:rsidRPr="00995D24">
        <w:t xml:space="preserve"> zakupu</w:t>
      </w:r>
      <w:r w:rsidR="0067676A" w:rsidRPr="00995D24">
        <w:t>)</w:t>
      </w:r>
      <w:r w:rsidRPr="00995D24">
        <w:t>, wyspecyfikowanych i publikowanych w wydawnictwie Sekocenbud „Informacja o cenach materiałów instalacyjnych”, „Informacja o cenach materiałów elektrycznych” i  „Informacja o cenach materiałów budowlanych”,</w:t>
      </w:r>
    </w:p>
    <w:p w14:paraId="6F786E86" w14:textId="77777777" w:rsidR="00600586" w:rsidRPr="00995D24" w:rsidRDefault="00600586">
      <w:pPr>
        <w:pStyle w:val="Akapitzlist"/>
        <w:numPr>
          <w:ilvl w:val="0"/>
          <w:numId w:val="33"/>
        </w:numPr>
      </w:pPr>
      <w:r w:rsidRPr="00995D24">
        <w:t>dla materiałów specjalistycznych, niespecyfikowanych w w/w wydawnictwie – na podstawie kopii faktur zakupowych Wykonawcy,</w:t>
      </w:r>
    </w:p>
    <w:p w14:paraId="7A350868" w14:textId="77777777" w:rsidR="00600586" w:rsidRPr="00995D24" w:rsidRDefault="00600586">
      <w:pPr>
        <w:pStyle w:val="Akapitzlist"/>
        <w:numPr>
          <w:ilvl w:val="0"/>
          <w:numId w:val="33"/>
        </w:numPr>
      </w:pPr>
      <w:r w:rsidRPr="00995D24">
        <w:t>nie przewiduje się możliwości wprowadzania dodatkowych narzutów kosztów zakupu materiałów.</w:t>
      </w:r>
    </w:p>
    <w:p w14:paraId="5F907630" w14:textId="28C247E5" w:rsidR="00600586" w:rsidRPr="00995D24" w:rsidRDefault="00600586" w:rsidP="00535C8B">
      <w:r w:rsidRPr="00995D24">
        <w:t xml:space="preserve">Wartość jednorazowego zlecenia </w:t>
      </w:r>
      <w:r w:rsidR="0064402C" w:rsidRPr="00995D24">
        <w:t>drobnego</w:t>
      </w:r>
      <w:r w:rsidR="00E01328" w:rsidRPr="00995D24">
        <w:t xml:space="preserve"> </w:t>
      </w:r>
      <w:r w:rsidRPr="00995D24">
        <w:t>nie może przekroczyć wartości określonej w Umowie.</w:t>
      </w:r>
    </w:p>
    <w:p w14:paraId="404CE4F2" w14:textId="77777777" w:rsidR="009947E4" w:rsidRPr="00995D24" w:rsidRDefault="009947E4" w:rsidP="00535C8B"/>
    <w:p w14:paraId="44130BBE" w14:textId="64A31C87" w:rsidR="00600586" w:rsidRPr="00995D24" w:rsidRDefault="00600586" w:rsidP="00535C8B">
      <w:r w:rsidRPr="00995D24">
        <w:t xml:space="preserve">Łączna wartość wszystkich zleceń </w:t>
      </w:r>
      <w:r w:rsidR="0064402C" w:rsidRPr="00995D24">
        <w:t>drobnych</w:t>
      </w:r>
      <w:r w:rsidR="005F18C5" w:rsidRPr="00995D24">
        <w:t xml:space="preserve"> </w:t>
      </w:r>
      <w:r w:rsidRPr="00995D24">
        <w:t xml:space="preserve">nie może przekroczyć </w:t>
      </w:r>
      <w:r w:rsidR="004B7D57" w:rsidRPr="00995D24">
        <w:t xml:space="preserve">30% </w:t>
      </w:r>
      <w:r w:rsidRPr="00995D24">
        <w:t>wartości zakresu podstawowego Umowy.</w:t>
      </w:r>
    </w:p>
    <w:p w14:paraId="608A5EA0" w14:textId="375D1C6F" w:rsidR="00046833" w:rsidRPr="00995D24" w:rsidRDefault="00046833" w:rsidP="00535C8B"/>
    <w:p w14:paraId="0A188EEB" w14:textId="6B2F7083" w:rsidR="00046833" w:rsidRPr="00995D24" w:rsidRDefault="00046833" w:rsidP="00535C8B"/>
    <w:p w14:paraId="15FC32B3" w14:textId="0731C018" w:rsidR="00046833" w:rsidRPr="00995D24" w:rsidRDefault="00046833" w:rsidP="00535C8B"/>
    <w:p w14:paraId="1AA2FBA3" w14:textId="799C686A" w:rsidR="00046833" w:rsidRPr="00995D24" w:rsidRDefault="00046833" w:rsidP="00535C8B"/>
    <w:p w14:paraId="005EA04D" w14:textId="49384BC4" w:rsidR="00046833" w:rsidRPr="00995D24" w:rsidRDefault="00046833" w:rsidP="00535C8B"/>
    <w:p w14:paraId="0FBF74FA" w14:textId="3EF7435B" w:rsidR="00046833" w:rsidRPr="00995D24" w:rsidRDefault="00046833" w:rsidP="00535C8B"/>
    <w:p w14:paraId="2EDFDE2A" w14:textId="5D5ABE82" w:rsidR="00046833" w:rsidRPr="00995D24" w:rsidRDefault="00046833" w:rsidP="00535C8B"/>
    <w:p w14:paraId="7D4B657A" w14:textId="5080FADF" w:rsidR="00046833" w:rsidRPr="00995D24" w:rsidRDefault="00046833" w:rsidP="00535C8B"/>
    <w:p w14:paraId="7F251918" w14:textId="4D40B6FD" w:rsidR="00046833" w:rsidRPr="00995D24" w:rsidRDefault="00046833" w:rsidP="00535C8B"/>
    <w:p w14:paraId="46B8D8C2" w14:textId="3C6063F1" w:rsidR="00046833" w:rsidRPr="00995D24" w:rsidRDefault="00046833" w:rsidP="00535C8B"/>
    <w:p w14:paraId="58E6E9BE" w14:textId="2DA20C05" w:rsidR="00046833" w:rsidRPr="00995D24" w:rsidRDefault="00046833" w:rsidP="00535C8B"/>
    <w:p w14:paraId="3CB3E82B" w14:textId="5CDE96FB" w:rsidR="00046833" w:rsidRPr="00995D24" w:rsidRDefault="00046833" w:rsidP="00535C8B"/>
    <w:p w14:paraId="62530175" w14:textId="256BE363" w:rsidR="00046833" w:rsidRPr="00995D24" w:rsidRDefault="00046833" w:rsidP="00535C8B"/>
    <w:p w14:paraId="36FF0670" w14:textId="70A6B660" w:rsidR="00046833" w:rsidRPr="00995D24" w:rsidRDefault="00046833" w:rsidP="00535C8B"/>
    <w:p w14:paraId="46AF69D9" w14:textId="527C961A" w:rsidR="00046833" w:rsidRPr="00995D24" w:rsidRDefault="00046833" w:rsidP="00535C8B"/>
    <w:p w14:paraId="10974F58" w14:textId="17CBAC07" w:rsidR="00046833" w:rsidRPr="00995D24" w:rsidRDefault="00046833" w:rsidP="00535C8B"/>
    <w:p w14:paraId="7B933FD6" w14:textId="5B04F6E4" w:rsidR="00046833" w:rsidRPr="00995D24" w:rsidRDefault="00046833" w:rsidP="00535C8B"/>
    <w:p w14:paraId="6880764C" w14:textId="234729E9" w:rsidR="00046833" w:rsidRPr="00995D24" w:rsidRDefault="00046833" w:rsidP="00535C8B"/>
    <w:p w14:paraId="7C1FA37C" w14:textId="64CFD610" w:rsidR="00046833" w:rsidRPr="00995D24" w:rsidRDefault="00046833" w:rsidP="00535C8B"/>
    <w:p w14:paraId="14541422" w14:textId="78951A8A" w:rsidR="00046833" w:rsidRPr="00995D24" w:rsidRDefault="00046833" w:rsidP="00535C8B"/>
    <w:p w14:paraId="0B281733" w14:textId="1C0EA4C5" w:rsidR="00046833" w:rsidRPr="00995D24" w:rsidRDefault="00046833" w:rsidP="00535C8B"/>
    <w:p w14:paraId="78D3D79B" w14:textId="72033E6E" w:rsidR="00046833" w:rsidRPr="00995D24" w:rsidRDefault="00046833" w:rsidP="00535C8B"/>
    <w:p w14:paraId="1A216F80" w14:textId="1D19F67E" w:rsidR="00322BE1" w:rsidRDefault="007354DF" w:rsidP="00535C8B">
      <w:pPr>
        <w:rPr>
          <w:b/>
          <w:bCs w:val="0"/>
          <w:sz w:val="28"/>
          <w:szCs w:val="28"/>
        </w:rPr>
      </w:pPr>
      <w:bookmarkStart w:id="28" w:name="_Hlk91670116"/>
      <w:bookmarkStart w:id="29" w:name="_Hlk219370668"/>
      <w:r>
        <w:rPr>
          <w:b/>
          <w:bCs w:val="0"/>
          <w:sz w:val="28"/>
          <w:szCs w:val="28"/>
        </w:rPr>
        <w:lastRenderedPageBreak/>
        <w:t>VIII</w:t>
      </w:r>
      <w:r w:rsidR="00C2514A" w:rsidRPr="00995D24">
        <w:rPr>
          <w:b/>
          <w:bCs w:val="0"/>
          <w:sz w:val="28"/>
          <w:szCs w:val="28"/>
        </w:rPr>
        <w:t>. Zasady wykonywania prac malarskich – odświeżenie ekspozycji.</w:t>
      </w:r>
      <w:bookmarkEnd w:id="28"/>
    </w:p>
    <w:bookmarkEnd w:id="29"/>
    <w:p w14:paraId="38597A20" w14:textId="698FC4F7" w:rsidR="007354DF" w:rsidRPr="00995D24" w:rsidRDefault="007354DF" w:rsidP="00535C8B">
      <w:pPr>
        <w:rPr>
          <w:b/>
          <w:bCs w:val="0"/>
          <w:sz w:val="28"/>
          <w:szCs w:val="28"/>
        </w:rPr>
      </w:pPr>
    </w:p>
    <w:p w14:paraId="5EE9975F" w14:textId="7E36F9A9" w:rsidR="00C63B64" w:rsidRDefault="00C2514A" w:rsidP="00C2514A">
      <w:r w:rsidRPr="00995D24">
        <w:t>1.</w:t>
      </w:r>
      <w:r w:rsidRPr="00995D24">
        <w:tab/>
      </w:r>
      <w:r w:rsidR="002624C1">
        <w:t xml:space="preserve">Zamawiący przewiduje jednorazowe malowanie ścian i sufitów Ekspozycji po podpisaniu umowy, </w:t>
      </w:r>
      <w:r w:rsidR="007C017A">
        <w:t>w terminie</w:t>
      </w:r>
      <w:r w:rsidR="002624C1">
        <w:t xml:space="preserve"> ustalonym z Wykonawcą w trybie roboczym</w:t>
      </w:r>
      <w:r w:rsidR="007C017A">
        <w:t>, jednak nie później niż w terminie dwóch miesięcy</w:t>
      </w:r>
      <w:r w:rsidR="002624C1">
        <w:t>. Wykaz powierzchni do malowania określa załącznik nr 5 do OPU. Następnie Wykonawca wykona kolejne dwa malowania</w:t>
      </w:r>
      <w:r w:rsidR="00C63B64">
        <w:t>,</w:t>
      </w:r>
      <w:r w:rsidR="002624C1">
        <w:t xml:space="preserve"> każde kolejne</w:t>
      </w:r>
      <w:r w:rsidR="007C017A">
        <w:t xml:space="preserve"> nie później niż</w:t>
      </w:r>
      <w:r w:rsidR="002624C1">
        <w:t xml:space="preserve"> 12 miesięcy</w:t>
      </w:r>
      <w:r w:rsidR="007C017A">
        <w:t xml:space="preserve"> od poprzedniego malowania</w:t>
      </w:r>
      <w:r w:rsidR="00C63B64">
        <w:t xml:space="preserve">, </w:t>
      </w:r>
      <w:r w:rsidR="00C63B64" w:rsidRPr="00C63B64">
        <w:t xml:space="preserve">według wykazu powierzchni do malowania określonych w </w:t>
      </w:r>
      <w:r w:rsidR="00C63B64">
        <w:t>Załączniku nr 5a do OPU.</w:t>
      </w:r>
    </w:p>
    <w:p w14:paraId="5EBD2E24" w14:textId="4460B8C1" w:rsidR="00C2514A" w:rsidRPr="00995D24" w:rsidRDefault="00C63B64" w:rsidP="00C2514A">
      <w:r>
        <w:t xml:space="preserve">  </w:t>
      </w:r>
      <w:r w:rsidR="007354DF">
        <w:t xml:space="preserve">2. </w:t>
      </w:r>
      <w:r w:rsidR="00C2514A" w:rsidRPr="00995D24">
        <w:t>Przed przystąpieniem do prac malarskich Wykonawca zinwentaryzuje wszystkie elementy graficzne znajdujące się na ścianach wskazanych do malowania, w celu właściwego ich odtworzenia po zakończeniu prac malarskich, zgodnie z warunkami określonymi w Umowie.</w:t>
      </w:r>
    </w:p>
    <w:p w14:paraId="1AA016CA" w14:textId="6BA601B2" w:rsidR="00C2514A" w:rsidRPr="00995D24" w:rsidRDefault="007354DF" w:rsidP="00C2514A">
      <w:r>
        <w:t>3</w:t>
      </w:r>
      <w:r w:rsidR="00C2514A" w:rsidRPr="00995D24">
        <w:t>.</w:t>
      </w:r>
      <w:r w:rsidR="00C2514A" w:rsidRPr="00995D24">
        <w:tab/>
        <w:t>Centrum Pieniądza NBP dostarczy Wykonawcy komplet plików produkcyjnych elementów graficznych ekspozycji, które maj</w:t>
      </w:r>
      <w:r w:rsidR="00984329">
        <w:t>ą</w:t>
      </w:r>
      <w:r w:rsidR="00C2514A" w:rsidRPr="00995D24">
        <w:t xml:space="preserve"> być odtworzone po zakończeniu prac malarskich.</w:t>
      </w:r>
    </w:p>
    <w:p w14:paraId="0A96F297" w14:textId="42351666" w:rsidR="00C2514A" w:rsidRPr="00995D24" w:rsidRDefault="007354DF" w:rsidP="00C2514A">
      <w:r>
        <w:t>4</w:t>
      </w:r>
      <w:r w:rsidR="00C2514A" w:rsidRPr="00995D24">
        <w:t>.</w:t>
      </w:r>
      <w:r w:rsidR="00C2514A" w:rsidRPr="00995D24">
        <w:tab/>
        <w:t>Przed przystąpieniem do prac Wykonawca starannie zabezpieczy wszystkie stałe elementy ekspozycji.</w:t>
      </w:r>
    </w:p>
    <w:p w14:paraId="5BE54EF7" w14:textId="6977C5AD" w:rsidR="00C2514A" w:rsidRPr="00995D24" w:rsidRDefault="007354DF" w:rsidP="00C2514A">
      <w:r>
        <w:t>5</w:t>
      </w:r>
      <w:r w:rsidR="00C2514A" w:rsidRPr="00995D24">
        <w:t>.</w:t>
      </w:r>
      <w:r w:rsidR="00C2514A" w:rsidRPr="00995D24">
        <w:tab/>
      </w:r>
      <w:r w:rsidR="00C2514A" w:rsidRPr="00984329">
        <w:t xml:space="preserve">Wykonawca zabezpieczy narzędzia i urządzenia </w:t>
      </w:r>
      <w:r w:rsidR="00984329">
        <w:t>wykorzystywane do prac malarskich w sposób uniemoż</w:t>
      </w:r>
      <w:r w:rsidR="00466316">
        <w:t>l</w:t>
      </w:r>
      <w:r w:rsidR="00984329">
        <w:t>iwiający</w:t>
      </w:r>
      <w:r w:rsidR="00984329" w:rsidRPr="00984329">
        <w:t xml:space="preserve"> </w:t>
      </w:r>
      <w:r w:rsidR="00C2514A" w:rsidRPr="00984329">
        <w:t xml:space="preserve"> </w:t>
      </w:r>
      <w:r w:rsidR="00466316">
        <w:t xml:space="preserve">mechaniczne </w:t>
      </w:r>
      <w:r w:rsidR="00C63B64">
        <w:t xml:space="preserve"> uszkodzenie</w:t>
      </w:r>
      <w:r w:rsidR="00C2514A" w:rsidRPr="00984329">
        <w:t xml:space="preserve"> podłoża lub ścian</w:t>
      </w:r>
      <w:r w:rsidR="00984329">
        <w:t xml:space="preserve"> Ekspozycji.</w:t>
      </w:r>
    </w:p>
    <w:p w14:paraId="071337D8" w14:textId="32E77669" w:rsidR="00C2514A" w:rsidRPr="00995D24" w:rsidRDefault="007354DF" w:rsidP="00C2514A">
      <w:r>
        <w:t>6</w:t>
      </w:r>
      <w:r w:rsidR="00C2514A" w:rsidRPr="00995D24">
        <w:t>.</w:t>
      </w:r>
      <w:r w:rsidR="00C2514A" w:rsidRPr="00995D24">
        <w:tab/>
        <w:t>W trakcie prowadzonych prac odbywać się będą cykliczne, cotygodniowe spotkania koordynacyjne, w których będą brać udział przedstawiciele Wykonawcy</w:t>
      </w:r>
      <w:r w:rsidR="000C6B44">
        <w:t xml:space="preserve"> i Zamawiającego</w:t>
      </w:r>
      <w:r w:rsidR="00C2514A" w:rsidRPr="00995D24">
        <w:t>. Termin spotkań zostanie obustronnie uzgodniony.</w:t>
      </w:r>
    </w:p>
    <w:p w14:paraId="07521258" w14:textId="68FCD825" w:rsidR="00C2514A" w:rsidRPr="00995D24" w:rsidRDefault="007354DF" w:rsidP="00C2514A">
      <w:r>
        <w:t>7</w:t>
      </w:r>
      <w:r w:rsidR="00C2514A" w:rsidRPr="00995D24">
        <w:t>.</w:t>
      </w:r>
      <w:r w:rsidR="00C2514A" w:rsidRPr="00995D24">
        <w:tab/>
        <w:t>O ile wystąpi taka konieczność, o wszelkich pracach głośnych lub ogniowo niebezpiecznych Wykonawca poinformuje NBP nie później niż na jeden dzień przed planowanymi pracami i przystąpi do nich dopiero po uzyskaniu formalnej zgody ze strony NBP.</w:t>
      </w:r>
    </w:p>
    <w:p w14:paraId="72966846" w14:textId="7322C6E1" w:rsidR="00C2514A" w:rsidRPr="00995D24" w:rsidRDefault="007354DF" w:rsidP="00C2514A">
      <w:r>
        <w:t>8</w:t>
      </w:r>
      <w:r w:rsidR="00C2514A" w:rsidRPr="00995D24">
        <w:t>.</w:t>
      </w:r>
      <w:r w:rsidR="00C2514A" w:rsidRPr="00995D24">
        <w:tab/>
        <w:t>Ze względu na brak możliwości stałego wyłączenia wentylacji mechanicznej na terenie ekspozycji CP NBP, Wykonawca będzie każdorazowo wskazywał obszar, w którym prowadzone będą prace i na ten czas wentylacja mechaniczna będzie wyłączana strefowo.</w:t>
      </w:r>
    </w:p>
    <w:p w14:paraId="0F2B2903" w14:textId="341FDF22" w:rsidR="00C2514A" w:rsidRPr="00995D24" w:rsidRDefault="007354DF" w:rsidP="00C2514A">
      <w:r>
        <w:t>9</w:t>
      </w:r>
      <w:r w:rsidR="00C2514A" w:rsidRPr="00995D24">
        <w:t>.</w:t>
      </w:r>
      <w:r w:rsidR="00C2514A" w:rsidRPr="00995D24">
        <w:tab/>
        <w:t>Informacja o rejonie w którym prowadzone będą prace zostanie również przekazana do Departamentu Bezpieczeństwa w celu wyłączenia strefowego systemów zabezpieczeń technicznych. Wniosek o wyłączeniu musi zostać złożony nie później niż na dwa dni przed planowanymi pracami i musi zawierać informację o rejonie i terminie prowadzonych prac.</w:t>
      </w:r>
    </w:p>
    <w:p w14:paraId="05D11B01" w14:textId="308AAE43" w:rsidR="00C2514A" w:rsidRPr="00995D24" w:rsidRDefault="007354DF" w:rsidP="00C2514A">
      <w:r>
        <w:t>10</w:t>
      </w:r>
      <w:r w:rsidR="00C2514A" w:rsidRPr="00995D24">
        <w:t>.</w:t>
      </w:r>
      <w:r w:rsidR="00C2514A" w:rsidRPr="00995D24">
        <w:tab/>
        <w:t>Użycie przez Wykonawcę środków chemicznych (farb, rozpuszczalników, gruntów itp.) możliwe będzie jedynie po uzyskaniu pisemnej zgody konserwatora CP NBP.</w:t>
      </w:r>
    </w:p>
    <w:p w14:paraId="4205B0B5" w14:textId="29A0A7DE" w:rsidR="00C2514A" w:rsidRPr="00995D24" w:rsidRDefault="00C2514A" w:rsidP="00C2514A">
      <w:r w:rsidRPr="00995D24">
        <w:t>1</w:t>
      </w:r>
      <w:r w:rsidR="007354DF">
        <w:t>1</w:t>
      </w:r>
      <w:r w:rsidRPr="00995D24">
        <w:t>.</w:t>
      </w:r>
      <w:r w:rsidRPr="00995D24">
        <w:tab/>
        <w:t xml:space="preserve">Wykonawca dostarczy do NBP karty katalogowe wszelkich środków chemicznych używanych na terenie ekspozycji CP NBP. Na tej podstawie Wykonawca uzyska zgodę na ich stosowanie na ekspozycji. </w:t>
      </w:r>
    </w:p>
    <w:p w14:paraId="23B3653E" w14:textId="74B65795" w:rsidR="00C2514A" w:rsidRPr="00995D24" w:rsidRDefault="00C2514A" w:rsidP="00C2514A">
      <w:r w:rsidRPr="00995D24">
        <w:t>1</w:t>
      </w:r>
      <w:r w:rsidR="007354DF">
        <w:t>2</w:t>
      </w:r>
      <w:r w:rsidRPr="00995D24">
        <w:t>.</w:t>
      </w:r>
      <w:r w:rsidRPr="00995D24">
        <w:tab/>
        <w:t xml:space="preserve">NBP zapewni Wykonawcy pomieszczenie do mycia narzędzi malarskich. Będzie to pomieszczenie na </w:t>
      </w:r>
      <w:r w:rsidR="000C6B44">
        <w:t>terenie</w:t>
      </w:r>
      <w:r w:rsidR="000C6B44" w:rsidRPr="00995D24">
        <w:t xml:space="preserve"> </w:t>
      </w:r>
      <w:r w:rsidRPr="00995D24">
        <w:t>CP NBP.</w:t>
      </w:r>
    </w:p>
    <w:p w14:paraId="0C376D02" w14:textId="78E70537" w:rsidR="00C2514A" w:rsidRPr="00995D24" w:rsidRDefault="00C2514A" w:rsidP="00C2514A">
      <w:r w:rsidRPr="00995D24">
        <w:t>1</w:t>
      </w:r>
      <w:r w:rsidR="007354DF">
        <w:t>3</w:t>
      </w:r>
      <w:r w:rsidRPr="00995D24">
        <w:t>.</w:t>
      </w:r>
      <w:r w:rsidRPr="00995D24">
        <w:tab/>
        <w:t>NBP zapewni Wykonawcy możliwość stałego wjazdu jednego samochodu na dziedziniec główny oraz czasowych wjazdów jednorazowych na potrzeby załadunku i rozładunku.</w:t>
      </w:r>
    </w:p>
    <w:p w14:paraId="455DA5DD" w14:textId="4C8138F2" w:rsidR="00C2514A" w:rsidRPr="00995D24" w:rsidRDefault="00C2514A" w:rsidP="00C2514A">
      <w:r w:rsidRPr="00995D24">
        <w:lastRenderedPageBreak/>
        <w:t>1</w:t>
      </w:r>
      <w:r w:rsidR="007354DF">
        <w:t>4</w:t>
      </w:r>
      <w:r w:rsidRPr="00995D24">
        <w:t>.</w:t>
      </w:r>
      <w:r w:rsidRPr="00995D24">
        <w:tab/>
        <w:t>Na koniec prowadzonych prac Wykonawca zobowiązany jest sprzątnąć ekspozycję CP NBP i usunąć  wszelkie odpady powstałe w wyniku prowadzonych prac.</w:t>
      </w:r>
    </w:p>
    <w:p w14:paraId="34B0FBB5" w14:textId="080208EF" w:rsidR="00C2514A" w:rsidRDefault="00C2514A" w:rsidP="00C2514A">
      <w:r w:rsidRPr="00995D24">
        <w:t>1</w:t>
      </w:r>
      <w:r w:rsidR="007354DF">
        <w:t>5</w:t>
      </w:r>
      <w:r w:rsidRPr="00995D24">
        <w:t>.</w:t>
      </w:r>
      <w:r w:rsidRPr="00995D24">
        <w:tab/>
        <w:t>Po zakończeniu prac strony sporządzą protokół przekazania ekspozycji CP NBP do użytkowania.</w:t>
      </w:r>
    </w:p>
    <w:p w14:paraId="7BE4F62B" w14:textId="0CA1A7F7" w:rsidR="00FB037F" w:rsidRDefault="00466316" w:rsidP="00C2514A">
      <w:r>
        <w:t xml:space="preserve">16. Do wykonywania prac malarskich Wykonawca dobierze farby odpowiadające kolorystyce </w:t>
      </w:r>
      <w:r w:rsidR="00F95D5F">
        <w:t>E</w:t>
      </w:r>
      <w:r>
        <w:t>kspozycji i uzyska akceptację Zamawiającego dla dokonanego wyboru na podstawie przygotowanych próbek naniesionych na wyznaczoną powierzchnię.</w:t>
      </w:r>
    </w:p>
    <w:p w14:paraId="2FEC91D0" w14:textId="77777777" w:rsidR="00FB037F" w:rsidRDefault="00FB037F" w:rsidP="00C2514A"/>
    <w:p w14:paraId="771C282F" w14:textId="77777777" w:rsidR="00FB037F" w:rsidRDefault="00FB037F" w:rsidP="00C2514A"/>
    <w:p w14:paraId="128DB1FE" w14:textId="77777777" w:rsidR="00FB037F" w:rsidRDefault="00FB037F" w:rsidP="00C2514A"/>
    <w:p w14:paraId="431FF469" w14:textId="77777777" w:rsidR="00FB037F" w:rsidRDefault="00FB037F" w:rsidP="00C2514A"/>
    <w:p w14:paraId="0B0F9D29" w14:textId="77777777" w:rsidR="00FB037F" w:rsidRDefault="00FB037F" w:rsidP="00C2514A"/>
    <w:p w14:paraId="16FAE201" w14:textId="77777777" w:rsidR="00FB037F" w:rsidRDefault="00FB037F" w:rsidP="00C2514A"/>
    <w:p w14:paraId="3AF9F8B9" w14:textId="77777777" w:rsidR="00FB037F" w:rsidRDefault="00FB037F" w:rsidP="00C2514A"/>
    <w:p w14:paraId="61053C83" w14:textId="77777777" w:rsidR="00FB037F" w:rsidRDefault="00FB037F" w:rsidP="00C2514A"/>
    <w:p w14:paraId="19CA33A6" w14:textId="77777777" w:rsidR="00FB037F" w:rsidRDefault="00FB037F" w:rsidP="00C2514A"/>
    <w:p w14:paraId="21932ABE" w14:textId="77777777" w:rsidR="00FB037F" w:rsidRDefault="00FB037F" w:rsidP="00C2514A"/>
    <w:p w14:paraId="705E5CD2" w14:textId="77777777" w:rsidR="00FB037F" w:rsidRDefault="00FB037F" w:rsidP="00C2514A"/>
    <w:p w14:paraId="1BB7CBEB" w14:textId="77777777" w:rsidR="00FB037F" w:rsidRDefault="00FB037F" w:rsidP="00C2514A"/>
    <w:p w14:paraId="063BC4EF" w14:textId="77777777" w:rsidR="00FB037F" w:rsidRDefault="00FB037F" w:rsidP="00C2514A"/>
    <w:p w14:paraId="6DF74A67" w14:textId="77777777" w:rsidR="00FB037F" w:rsidRDefault="00FB037F" w:rsidP="00C2514A"/>
    <w:p w14:paraId="4B22D97E" w14:textId="77777777" w:rsidR="00FB037F" w:rsidRDefault="00FB037F" w:rsidP="00C2514A"/>
    <w:p w14:paraId="4AD38AA6" w14:textId="77777777" w:rsidR="00FB037F" w:rsidRDefault="00FB037F" w:rsidP="00C2514A"/>
    <w:p w14:paraId="720F039F" w14:textId="77777777" w:rsidR="00FB037F" w:rsidRDefault="00FB037F" w:rsidP="00C2514A"/>
    <w:p w14:paraId="4EF336C1" w14:textId="77777777" w:rsidR="00FB037F" w:rsidRDefault="00FB037F" w:rsidP="00C2514A"/>
    <w:p w14:paraId="05075B71" w14:textId="77777777" w:rsidR="00FB037F" w:rsidRDefault="00FB037F" w:rsidP="00C2514A"/>
    <w:p w14:paraId="0E2715FE" w14:textId="77777777" w:rsidR="00D40B62" w:rsidRDefault="00D40B62" w:rsidP="00C2514A"/>
    <w:p w14:paraId="2A4F2DCF" w14:textId="77777777" w:rsidR="00D40B62" w:rsidRDefault="00D40B62" w:rsidP="00C2514A"/>
    <w:p w14:paraId="38F7F1C9" w14:textId="77777777" w:rsidR="00D40B62" w:rsidRDefault="00D40B62" w:rsidP="00C2514A"/>
    <w:p w14:paraId="6EF71454" w14:textId="77777777" w:rsidR="00D40B62" w:rsidRDefault="00D40B62" w:rsidP="00C2514A"/>
    <w:p w14:paraId="31D460B3" w14:textId="77777777" w:rsidR="00D40B62" w:rsidRDefault="00D40B62" w:rsidP="00C2514A"/>
    <w:p w14:paraId="62834313" w14:textId="77777777" w:rsidR="00D40B62" w:rsidRDefault="00D40B62" w:rsidP="00C2514A"/>
    <w:p w14:paraId="059B4F7F" w14:textId="77777777" w:rsidR="00D40B62" w:rsidRDefault="00D40B62" w:rsidP="00C2514A"/>
    <w:p w14:paraId="2E12DECD" w14:textId="77777777" w:rsidR="00D40B62" w:rsidRDefault="00D40B62" w:rsidP="00C2514A"/>
    <w:p w14:paraId="2D04959C" w14:textId="77777777" w:rsidR="00D40B62" w:rsidRDefault="00D40B62" w:rsidP="00C2514A"/>
    <w:p w14:paraId="39B6CDD8" w14:textId="77777777" w:rsidR="00D40B62" w:rsidRDefault="00D40B62" w:rsidP="00C2514A"/>
    <w:p w14:paraId="6ACCC8D3" w14:textId="77777777" w:rsidR="00D40B62" w:rsidRDefault="00D40B62" w:rsidP="00C2514A"/>
    <w:p w14:paraId="21E62E35" w14:textId="77777777" w:rsidR="00FB037F" w:rsidRDefault="00FB037F" w:rsidP="00C2514A"/>
    <w:p w14:paraId="484EEA23" w14:textId="77777777" w:rsidR="00193FA1" w:rsidRDefault="007354DF" w:rsidP="00193FA1">
      <w:pPr>
        <w:spacing w:after="0" w:line="240" w:lineRule="auto"/>
        <w:ind w:left="425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lastRenderedPageBreak/>
        <w:t>IX</w:t>
      </w:r>
      <w:r w:rsidRPr="00995D24">
        <w:rPr>
          <w:b/>
          <w:bCs w:val="0"/>
          <w:sz w:val="28"/>
          <w:szCs w:val="28"/>
        </w:rPr>
        <w:t xml:space="preserve">. </w:t>
      </w:r>
      <w:r w:rsidR="00193FA1">
        <w:rPr>
          <w:b/>
          <w:bCs w:val="0"/>
          <w:sz w:val="28"/>
          <w:szCs w:val="28"/>
        </w:rPr>
        <w:t>Zasady p</w:t>
      </w:r>
      <w:r>
        <w:rPr>
          <w:b/>
          <w:bCs w:val="0"/>
          <w:sz w:val="28"/>
          <w:szCs w:val="28"/>
        </w:rPr>
        <w:t>rzebudow</w:t>
      </w:r>
      <w:r w:rsidR="00193FA1">
        <w:rPr>
          <w:b/>
          <w:bCs w:val="0"/>
          <w:sz w:val="28"/>
          <w:szCs w:val="28"/>
        </w:rPr>
        <w:t>y</w:t>
      </w:r>
      <w:r>
        <w:rPr>
          <w:b/>
          <w:bCs w:val="0"/>
          <w:sz w:val="28"/>
          <w:szCs w:val="28"/>
        </w:rPr>
        <w:t xml:space="preserve"> studni multimedialnych w Module 02 </w:t>
      </w:r>
    </w:p>
    <w:p w14:paraId="06A552F2" w14:textId="05EC66FD" w:rsidR="007354DF" w:rsidRDefault="00193FA1" w:rsidP="00193FA1">
      <w:pPr>
        <w:spacing w:after="0" w:line="240" w:lineRule="auto"/>
        <w:ind w:left="425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 xml:space="preserve">      </w:t>
      </w:r>
      <w:r w:rsidR="007354DF">
        <w:rPr>
          <w:b/>
          <w:bCs w:val="0"/>
          <w:sz w:val="28"/>
          <w:szCs w:val="28"/>
        </w:rPr>
        <w:t>Ekspozycji.</w:t>
      </w:r>
    </w:p>
    <w:p w14:paraId="13FD0503" w14:textId="77777777" w:rsidR="007354DF" w:rsidRPr="00995D24" w:rsidRDefault="007354DF" w:rsidP="00193FA1">
      <w:pPr>
        <w:spacing w:after="0" w:line="240" w:lineRule="auto"/>
        <w:ind w:left="425"/>
      </w:pPr>
    </w:p>
    <w:p w14:paraId="4813C2F0" w14:textId="7E2B5126" w:rsidR="00075802" w:rsidRPr="00075802" w:rsidRDefault="00075802" w:rsidP="00075802">
      <w:pPr>
        <w:rPr>
          <w:b/>
          <w:bCs w:val="0"/>
          <w:sz w:val="24"/>
          <w:szCs w:val="24"/>
        </w:rPr>
      </w:pPr>
      <w:r w:rsidRPr="00075802">
        <w:rPr>
          <w:b/>
          <w:bCs w:val="0"/>
          <w:sz w:val="24"/>
          <w:szCs w:val="24"/>
        </w:rPr>
        <w:t>1. Opis zadania</w:t>
      </w:r>
    </w:p>
    <w:p w14:paraId="7CF818C3" w14:textId="44D79C52" w:rsidR="00A62268" w:rsidRDefault="0089358A" w:rsidP="00075802">
      <w:r>
        <w:t xml:space="preserve">1) </w:t>
      </w:r>
      <w:r w:rsidR="00FB037F">
        <w:t>Przebudowa studni multimedialnych w Module 02 polega na</w:t>
      </w:r>
      <w:r w:rsidR="00A62268" w:rsidRPr="00FB037F">
        <w:t xml:space="preserve"> opracowani</w:t>
      </w:r>
      <w:r w:rsidR="00075802">
        <w:t>u</w:t>
      </w:r>
      <w:r w:rsidR="00A62268" w:rsidRPr="00FB037F">
        <w:t xml:space="preserve"> projektu technicznego</w:t>
      </w:r>
      <w:r w:rsidR="00075802">
        <w:t xml:space="preserve"> </w:t>
      </w:r>
      <w:r w:rsidR="00075802" w:rsidRPr="00075802">
        <w:t xml:space="preserve">8 </w:t>
      </w:r>
      <w:r w:rsidR="00075802">
        <w:t xml:space="preserve">nowych </w:t>
      </w:r>
      <w:r w:rsidR="00075802" w:rsidRPr="00075802">
        <w:t>stanowisk typu „studnia multimedialna”</w:t>
      </w:r>
      <w:r w:rsidR="00075802">
        <w:t xml:space="preserve"> (w miejsca istniejących)</w:t>
      </w:r>
      <w:r w:rsidR="00075802" w:rsidRPr="00075802">
        <w:t>,</w:t>
      </w:r>
      <w:r w:rsidR="00A62268" w:rsidRPr="00FB037F">
        <w:t xml:space="preserve"> dostawę i montaż konstrukcji modułowej, instalację nowego ekranu LED, integrację z istniejącym ekranem dotykowym, uruchomienie stanowiska oraz </w:t>
      </w:r>
      <w:r w:rsidR="00BC6E9C">
        <w:t>dostosowanie istniejących</w:t>
      </w:r>
      <w:r w:rsidR="00A62268" w:rsidRPr="00FB037F">
        <w:t xml:space="preserve"> aplikacji multimedialnych.</w:t>
      </w:r>
      <w:r>
        <w:t xml:space="preserve"> </w:t>
      </w:r>
    </w:p>
    <w:p w14:paraId="5091A6C5" w14:textId="3AA4CEF6" w:rsidR="0089358A" w:rsidRDefault="0089358A" w:rsidP="00075802">
      <w:r>
        <w:t>2) Wykonawca będzie realizować zadanie na podstawie zapotrzebowania wraz ze wskazaniem</w:t>
      </w:r>
      <w:r w:rsidRPr="00880B0F">
        <w:t xml:space="preserve"> termin</w:t>
      </w:r>
      <w:r>
        <w:t>u</w:t>
      </w:r>
      <w:r w:rsidRPr="00880B0F">
        <w:t xml:space="preserve"> </w:t>
      </w:r>
      <w:r>
        <w:t xml:space="preserve">jedo </w:t>
      </w:r>
      <w:r w:rsidRPr="00880B0F">
        <w:t>wykonania</w:t>
      </w:r>
      <w:r>
        <w:t>, z zastrzeżeniem iż realizacja zadania nie może trwać dłużej niż 2 miesiące. Zapotrzebowanie zostanie przekazane Wykonawcy osobiście lub pocztą elektroniczną, na adres wskazany do korespondencji w Umowie.</w:t>
      </w:r>
    </w:p>
    <w:p w14:paraId="5BCC33E8" w14:textId="04C35E0F" w:rsidR="00FA088D" w:rsidRPr="00075802" w:rsidRDefault="00FA088D" w:rsidP="00075802">
      <w:r>
        <w:t xml:space="preserve">3) </w:t>
      </w:r>
      <w:r w:rsidRPr="00880B0F">
        <w:rPr>
          <w:rFonts w:ascii="Palatino Linotype" w:hAnsi="Palatino Linotype"/>
        </w:rPr>
        <w:t xml:space="preserve">Za </w:t>
      </w:r>
      <w:r>
        <w:rPr>
          <w:rFonts w:ascii="Palatino Linotype" w:hAnsi="Palatino Linotype"/>
        </w:rPr>
        <w:t>termin wykonania zadania</w:t>
      </w:r>
      <w:r w:rsidRPr="00880B0F">
        <w:rPr>
          <w:rFonts w:ascii="Palatino Linotype" w:hAnsi="Palatino Linotype"/>
        </w:rPr>
        <w:t xml:space="preserve"> objęt</w:t>
      </w:r>
      <w:r>
        <w:rPr>
          <w:rFonts w:ascii="Palatino Linotype" w:hAnsi="Palatino Linotype"/>
        </w:rPr>
        <w:t>ego</w:t>
      </w:r>
      <w:r w:rsidRPr="00880B0F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zapotrzebowaniem</w:t>
      </w:r>
      <w:r w:rsidRPr="00880B0F">
        <w:rPr>
          <w:rFonts w:ascii="Palatino Linotype" w:hAnsi="Palatino Linotype"/>
        </w:rPr>
        <w:t xml:space="preserve"> uznaje się d</w:t>
      </w:r>
      <w:r>
        <w:rPr>
          <w:rFonts w:ascii="Palatino Linotype" w:hAnsi="Palatino Linotype"/>
        </w:rPr>
        <w:t>zień</w:t>
      </w:r>
      <w:r w:rsidRPr="00880B0F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złożenia Zamawiającemu </w:t>
      </w:r>
      <w:r w:rsidRPr="00880B0F">
        <w:rPr>
          <w:rFonts w:ascii="Palatino Linotype" w:hAnsi="Palatino Linotype"/>
        </w:rPr>
        <w:t>przez Wykonawcę</w:t>
      </w:r>
      <w:r w:rsidRPr="00067A0E">
        <w:rPr>
          <w:rFonts w:ascii="Palatino Linotype" w:hAnsi="Palatino Linotype" w:cs="Arial"/>
        </w:rPr>
        <w:t xml:space="preserve"> </w:t>
      </w:r>
      <w:r>
        <w:rPr>
          <w:rFonts w:ascii="Palatino Linotype" w:hAnsi="Palatino Linotype" w:cs="Arial"/>
        </w:rPr>
        <w:t xml:space="preserve">w formie </w:t>
      </w:r>
      <w:r w:rsidRPr="000E769C">
        <w:rPr>
          <w:rFonts w:ascii="Palatino Linotype" w:hAnsi="Palatino Linotype" w:cs="Arial"/>
        </w:rPr>
        <w:t>pisemne</w:t>
      </w:r>
      <w:r>
        <w:rPr>
          <w:rFonts w:ascii="Palatino Linotype" w:hAnsi="Palatino Linotype" w:cs="Arial"/>
        </w:rPr>
        <w:t>j</w:t>
      </w:r>
      <w:r w:rsidRPr="000E769C">
        <w:rPr>
          <w:rFonts w:ascii="Palatino Linotype" w:hAnsi="Palatino Linotype" w:cs="Arial"/>
        </w:rPr>
        <w:t xml:space="preserve"> lub </w:t>
      </w:r>
      <w:r w:rsidRPr="000E769C">
        <w:rPr>
          <w:rFonts w:ascii="Palatino Linotype" w:hAnsi="Palatino Linotype" w:cs="Palatino Linotype"/>
        </w:rPr>
        <w:t xml:space="preserve">w </w:t>
      </w:r>
      <w:r>
        <w:rPr>
          <w:rFonts w:ascii="Palatino Linotype" w:hAnsi="Palatino Linotype" w:cs="Palatino Linotype"/>
        </w:rPr>
        <w:t>F</w:t>
      </w:r>
      <w:r w:rsidRPr="000E769C">
        <w:rPr>
          <w:rFonts w:ascii="Palatino Linotype" w:hAnsi="Palatino Linotype" w:cs="Palatino Linotype"/>
        </w:rPr>
        <w:t>ormie elektronicznej</w:t>
      </w:r>
      <w:r w:rsidRPr="000E769C" w:rsidDel="004F4A06">
        <w:rPr>
          <w:rStyle w:val="Odwoaniedokomentarza"/>
          <w:rFonts w:ascii="Palatino Linotype" w:hAnsi="Palatino Linotype"/>
        </w:rPr>
        <w:t xml:space="preserve"> </w:t>
      </w:r>
      <w:r w:rsidRPr="000E769C">
        <w:rPr>
          <w:rFonts w:ascii="Palatino Linotype" w:hAnsi="Palatino Linotype" w:cs="Arial"/>
        </w:rPr>
        <w:t xml:space="preserve">zgłoszenia </w:t>
      </w:r>
      <w:r>
        <w:rPr>
          <w:rFonts w:ascii="Palatino Linotype" w:hAnsi="Palatino Linotype" w:cs="Arial"/>
        </w:rPr>
        <w:t>do odbioru prac na zasadach określonych pkt 5.</w:t>
      </w:r>
    </w:p>
    <w:p w14:paraId="25C4CA78" w14:textId="77777777" w:rsidR="009A66C6" w:rsidRDefault="009A66C6" w:rsidP="00A62268">
      <w:pPr>
        <w:rPr>
          <w:b/>
          <w:bCs w:val="0"/>
          <w:sz w:val="24"/>
          <w:szCs w:val="24"/>
        </w:rPr>
      </w:pPr>
    </w:p>
    <w:p w14:paraId="54DAFDEE" w14:textId="30FAEF8D" w:rsidR="00A62268" w:rsidRPr="00BC13E8" w:rsidRDefault="00A62268" w:rsidP="00A62268">
      <w:pPr>
        <w:rPr>
          <w:b/>
          <w:sz w:val="24"/>
          <w:szCs w:val="24"/>
        </w:rPr>
      </w:pPr>
      <w:r w:rsidRPr="00BC13E8">
        <w:rPr>
          <w:b/>
          <w:bCs w:val="0"/>
          <w:sz w:val="24"/>
          <w:szCs w:val="24"/>
        </w:rPr>
        <w:t>2. Zakres prac</w:t>
      </w:r>
    </w:p>
    <w:p w14:paraId="4D78163C" w14:textId="77777777" w:rsidR="00A133FF" w:rsidRDefault="00075802" w:rsidP="00075802">
      <w:pPr>
        <w:suppressAutoHyphens w:val="0"/>
        <w:spacing w:after="0" w:line="257" w:lineRule="auto"/>
        <w:ind w:left="720" w:hanging="360"/>
        <w:jc w:val="left"/>
      </w:pPr>
      <w:r>
        <w:t xml:space="preserve">1.  </w:t>
      </w:r>
      <w:r w:rsidR="00A133FF">
        <w:t xml:space="preserve"> Dokumentacja</w:t>
      </w:r>
    </w:p>
    <w:p w14:paraId="60E028D0" w14:textId="77777777" w:rsidR="00A133FF" w:rsidRDefault="00A133FF" w:rsidP="00075802">
      <w:pPr>
        <w:suppressAutoHyphens w:val="0"/>
        <w:spacing w:after="0" w:line="257" w:lineRule="auto"/>
        <w:ind w:left="720" w:hanging="360"/>
        <w:jc w:val="left"/>
      </w:pPr>
      <w:r>
        <w:t xml:space="preserve">     -  </w:t>
      </w:r>
      <w:r w:rsidR="00075802">
        <w:t xml:space="preserve"> </w:t>
      </w:r>
      <w:r w:rsidR="00A62268" w:rsidRPr="00FB037F">
        <w:t xml:space="preserve">Opracowanie projektu technicznego konstrukcji studni, przygotowanego do akceptacji </w:t>
      </w:r>
    </w:p>
    <w:p w14:paraId="3F37F293" w14:textId="238BDB05" w:rsidR="00A62268" w:rsidRPr="00075802" w:rsidRDefault="00A133FF" w:rsidP="00075802">
      <w:pPr>
        <w:suppressAutoHyphens w:val="0"/>
        <w:spacing w:after="0" w:line="257" w:lineRule="auto"/>
        <w:ind w:left="720" w:hanging="360"/>
        <w:jc w:val="left"/>
        <w:rPr>
          <w:bCs w:val="0"/>
        </w:rPr>
      </w:pPr>
      <w:r>
        <w:t xml:space="preserve">          </w:t>
      </w:r>
      <w:r w:rsidR="00A62268" w:rsidRPr="00FB037F">
        <w:t>Zamawiającego.</w:t>
      </w:r>
      <w:r w:rsidR="00075802">
        <w:t xml:space="preserve"> Pogladowy szkic studni multimedialnej stanowi rys. 1 ponizej.</w:t>
      </w:r>
    </w:p>
    <w:p w14:paraId="097C034E" w14:textId="7239B3F9" w:rsidR="00075802" w:rsidRDefault="00075802" w:rsidP="00075802">
      <w:pPr>
        <w:suppressAutoHyphens w:val="0"/>
        <w:spacing w:after="0" w:line="257" w:lineRule="auto"/>
        <w:ind w:left="0"/>
        <w:jc w:val="left"/>
      </w:pPr>
      <w:r>
        <w:t xml:space="preserve">       </w:t>
      </w:r>
      <w:r w:rsidR="00A133FF">
        <w:t xml:space="preserve">     -  </w:t>
      </w:r>
      <w:r w:rsidR="00A62268" w:rsidRPr="00FB037F">
        <w:t xml:space="preserve">Opracowanie opisu rozwiązań technologicznych gwarantujących prawidłową, </w:t>
      </w:r>
    </w:p>
    <w:p w14:paraId="6061D5BB" w14:textId="214137A2" w:rsidR="00A62268" w:rsidRPr="00FB037F" w:rsidRDefault="00A133FF" w:rsidP="00075802">
      <w:pPr>
        <w:suppressAutoHyphens w:val="0"/>
        <w:spacing w:after="0" w:line="257" w:lineRule="auto"/>
        <w:jc w:val="left"/>
      </w:pPr>
      <w:r>
        <w:t xml:space="preserve">   </w:t>
      </w:r>
      <w:r w:rsidR="00075802">
        <w:t xml:space="preserve">     </w:t>
      </w:r>
      <w:r w:rsidR="00A62268" w:rsidRPr="00FB037F">
        <w:t>bezawaryjną i bezpieczną pracę stanowiska.</w:t>
      </w:r>
    </w:p>
    <w:p w14:paraId="24514917" w14:textId="2746943C" w:rsidR="00A62268" w:rsidRDefault="00075802" w:rsidP="00075802">
      <w:pPr>
        <w:suppressAutoHyphens w:val="0"/>
        <w:spacing w:after="0" w:line="257" w:lineRule="auto"/>
        <w:ind w:left="0"/>
        <w:jc w:val="left"/>
      </w:pPr>
      <w:r>
        <w:t xml:space="preserve">       </w:t>
      </w:r>
      <w:r w:rsidR="00A133FF">
        <w:t xml:space="preserve">     -  </w:t>
      </w:r>
      <w:r w:rsidR="00A62268" w:rsidRPr="00FB037F">
        <w:t>Weryfikacja wymiarów i warunków montażowych na miejscu realizacji.</w:t>
      </w:r>
    </w:p>
    <w:p w14:paraId="0C135607" w14:textId="77777777" w:rsidR="00A133FF" w:rsidRPr="00FB037F" w:rsidRDefault="00A133FF" w:rsidP="00075802">
      <w:pPr>
        <w:suppressAutoHyphens w:val="0"/>
        <w:spacing w:after="0" w:line="257" w:lineRule="auto"/>
        <w:ind w:left="0"/>
        <w:jc w:val="left"/>
      </w:pPr>
    </w:p>
    <w:p w14:paraId="5D6DCF3F" w14:textId="3954551C" w:rsidR="00A62268" w:rsidRDefault="00A62268" w:rsidP="00A622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noProof/>
        </w:rPr>
        <w:drawing>
          <wp:inline distT="0" distB="0" distL="0" distR="0" wp14:anchorId="4CB0DE5D" wp14:editId="67D389A4">
            <wp:extent cx="2225040" cy="1493520"/>
            <wp:effectExtent l="0" t="0" r="3810" b="0"/>
            <wp:docPr id="869038881" name="Obraz 1" descr="Obraz zawierający szkic, linia, Prostokąt, rys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szkic, linia, Prostokąt, rysowani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968A9" w14:textId="75C6670E" w:rsidR="00075802" w:rsidRDefault="00075802" w:rsidP="00A622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Rys. 1.</w:t>
      </w:r>
    </w:p>
    <w:p w14:paraId="68A2B02C" w14:textId="77777777" w:rsidR="00A133FF" w:rsidRDefault="00A133FF" w:rsidP="00A62268">
      <w:pPr>
        <w:rPr>
          <w:sz w:val="28"/>
          <w:szCs w:val="28"/>
        </w:rPr>
      </w:pPr>
    </w:p>
    <w:p w14:paraId="1FA6F5FA" w14:textId="0D5C1183" w:rsidR="00A62268" w:rsidRPr="00075802" w:rsidRDefault="00075802" w:rsidP="00075802">
      <w:pPr>
        <w:pStyle w:val="Punkt"/>
        <w:numPr>
          <w:ilvl w:val="0"/>
          <w:numId w:val="0"/>
        </w:numPr>
        <w:spacing w:before="0" w:after="0"/>
        <w:ind w:left="425"/>
        <w:rPr>
          <w:b w:val="0"/>
          <w:sz w:val="22"/>
          <w:szCs w:val="22"/>
        </w:rPr>
      </w:pPr>
      <w:r>
        <w:rPr>
          <w:rFonts w:ascii="Palatino Linotype" w:hAnsi="Palatino Linotype"/>
          <w:b w:val="0"/>
          <w:sz w:val="22"/>
          <w:szCs w:val="22"/>
        </w:rPr>
        <w:t xml:space="preserve"> </w:t>
      </w:r>
      <w:r w:rsidR="00A133FF">
        <w:rPr>
          <w:rFonts w:ascii="Palatino Linotype" w:hAnsi="Palatino Linotype"/>
          <w:b w:val="0"/>
          <w:sz w:val="22"/>
          <w:szCs w:val="22"/>
        </w:rPr>
        <w:t>2</w:t>
      </w:r>
      <w:r w:rsidRPr="00075802">
        <w:rPr>
          <w:rFonts w:ascii="Palatino Linotype" w:hAnsi="Palatino Linotype"/>
          <w:b w:val="0"/>
          <w:sz w:val="22"/>
          <w:szCs w:val="22"/>
        </w:rPr>
        <w:t>.</w:t>
      </w:r>
      <w:r w:rsidRPr="00075802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 </w:t>
      </w:r>
      <w:r w:rsidR="00A62268" w:rsidRPr="00075802">
        <w:rPr>
          <w:b w:val="0"/>
          <w:sz w:val="22"/>
          <w:szCs w:val="22"/>
        </w:rPr>
        <w:t>Prace demontażowe i przygotowawcze</w:t>
      </w:r>
      <w:r w:rsidRPr="00075802">
        <w:rPr>
          <w:b w:val="0"/>
          <w:sz w:val="22"/>
          <w:szCs w:val="22"/>
        </w:rPr>
        <w:t>:</w:t>
      </w:r>
    </w:p>
    <w:p w14:paraId="63373C4E" w14:textId="579E8E33" w:rsidR="00A62268" w:rsidRPr="00075802" w:rsidRDefault="00075802" w:rsidP="00075802">
      <w:pPr>
        <w:pStyle w:val="Punkt"/>
        <w:numPr>
          <w:ilvl w:val="0"/>
          <w:numId w:val="0"/>
        </w:numPr>
        <w:spacing w:before="0" w:after="0"/>
        <w:ind w:left="425"/>
        <w:rPr>
          <w:rFonts w:ascii="Palatino Linotype" w:hAnsi="Palatino Linotype"/>
          <w:b w:val="0"/>
          <w:bCs w:val="0"/>
          <w:sz w:val="22"/>
          <w:szCs w:val="22"/>
        </w:rPr>
      </w:pPr>
      <w:r>
        <w:rPr>
          <w:b w:val="0"/>
          <w:sz w:val="22"/>
          <w:szCs w:val="22"/>
        </w:rPr>
        <w:t xml:space="preserve">      -   </w:t>
      </w:r>
      <w:r w:rsidR="00A62268" w:rsidRPr="00075802">
        <w:rPr>
          <w:rFonts w:ascii="Palatino Linotype" w:hAnsi="Palatino Linotype"/>
          <w:b w:val="0"/>
          <w:bCs w:val="0"/>
          <w:sz w:val="22"/>
          <w:szCs w:val="22"/>
        </w:rPr>
        <w:t>Demontaż istniejącej konstrukcji studni.</w:t>
      </w:r>
    </w:p>
    <w:p w14:paraId="1360A9BF" w14:textId="77777777" w:rsidR="00075802" w:rsidRDefault="00075802" w:rsidP="00075802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-    </w:t>
      </w:r>
      <w:r w:rsidR="00A62268" w:rsidRPr="00FB037F">
        <w:rPr>
          <w:rFonts w:ascii="Palatino Linotype" w:hAnsi="Palatino Linotype"/>
        </w:rPr>
        <w:t xml:space="preserve">Zachowanie w stanie nienaruszonym istniejących zewnętrznych obudów, </w:t>
      </w:r>
    </w:p>
    <w:p w14:paraId="591156EC" w14:textId="3F98A350" w:rsidR="00A62268" w:rsidRPr="00FB037F" w:rsidRDefault="00075802" w:rsidP="00075802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</w:t>
      </w:r>
      <w:r w:rsidR="00A62268" w:rsidRPr="00FB037F">
        <w:rPr>
          <w:rFonts w:ascii="Palatino Linotype" w:hAnsi="Palatino Linotype"/>
        </w:rPr>
        <w:t>z możliwością ich ponownego wykorzystania.</w:t>
      </w:r>
    </w:p>
    <w:p w14:paraId="334228FD" w14:textId="77777777" w:rsidR="00075802" w:rsidRDefault="00075802" w:rsidP="00075802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-    </w:t>
      </w:r>
      <w:bookmarkStart w:id="30" w:name="_Hlk219713548"/>
      <w:r w:rsidR="00A62268" w:rsidRPr="00FB037F">
        <w:rPr>
          <w:rFonts w:ascii="Palatino Linotype" w:hAnsi="Palatino Linotype"/>
        </w:rPr>
        <w:t xml:space="preserve">Remont oraz odnowienie obudów studni, obejmujące przywrócenie pierwotnego </w:t>
      </w:r>
    </w:p>
    <w:p w14:paraId="09408CBB" w14:textId="3D87727A" w:rsidR="00A62268" w:rsidRDefault="00075802" w:rsidP="00075802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</w:t>
      </w:r>
      <w:r w:rsidR="00A62268" w:rsidRPr="00FB037F">
        <w:rPr>
          <w:rFonts w:ascii="Palatino Linotype" w:hAnsi="Palatino Linotype"/>
        </w:rPr>
        <w:t>stanu i wyglądu.</w:t>
      </w:r>
    </w:p>
    <w:bookmarkEnd w:id="30"/>
    <w:p w14:paraId="0C63921E" w14:textId="246954C7" w:rsidR="00A62268" w:rsidRPr="00075802" w:rsidRDefault="00075802" w:rsidP="00BC13E8">
      <w:pPr>
        <w:spacing w:after="0" w:line="276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  <w:r w:rsidR="00A133FF">
        <w:rPr>
          <w:rFonts w:ascii="Palatino Linotype" w:hAnsi="Palatino Linotype"/>
        </w:rPr>
        <w:t>3</w:t>
      </w:r>
      <w:r w:rsidR="00A62268" w:rsidRPr="00075802">
        <w:rPr>
          <w:rFonts w:ascii="Palatino Linotype" w:hAnsi="Palatino Linotype"/>
        </w:rPr>
        <w:t xml:space="preserve">. </w:t>
      </w:r>
      <w:r>
        <w:rPr>
          <w:rFonts w:ascii="Palatino Linotype" w:hAnsi="Palatino Linotype"/>
        </w:rPr>
        <w:t xml:space="preserve"> </w:t>
      </w:r>
      <w:r w:rsidR="00A62268" w:rsidRPr="00075802">
        <w:rPr>
          <w:rFonts w:ascii="Palatino Linotype" w:hAnsi="Palatino Linotype"/>
        </w:rPr>
        <w:t>Wykonanie nowej konstrukcji</w:t>
      </w:r>
      <w:r w:rsidR="00A87AE5">
        <w:rPr>
          <w:rFonts w:ascii="Palatino Linotype" w:hAnsi="Palatino Linotype"/>
        </w:rPr>
        <w:t xml:space="preserve"> wsporczych:</w:t>
      </w:r>
    </w:p>
    <w:p w14:paraId="41751CB6" w14:textId="77777777" w:rsidR="00BC13E8" w:rsidRPr="00BC13E8" w:rsidRDefault="00BC13E8" w:rsidP="00BC13E8">
      <w:pPr>
        <w:suppressAutoHyphens w:val="0"/>
        <w:spacing w:after="0" w:line="27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-   </w:t>
      </w:r>
      <w:r w:rsidRPr="00BC13E8">
        <w:rPr>
          <w:rFonts w:ascii="Palatino Linotype" w:hAnsi="Palatino Linotype"/>
        </w:rPr>
        <w:t>Zaprojektowanie konstrukcji zapewniającej stabilność i wygodę użytkowania, w tym</w:t>
      </w:r>
    </w:p>
    <w:p w14:paraId="62E93481" w14:textId="1AE00CCC" w:rsidR="00A62268" w:rsidRPr="00FB037F" w:rsidRDefault="00BC13E8" w:rsidP="00BC13E8">
      <w:pPr>
        <w:suppressAutoHyphens w:val="0"/>
        <w:spacing w:after="0" w:line="276" w:lineRule="auto"/>
        <w:ind w:left="720"/>
        <w:jc w:val="left"/>
        <w:rPr>
          <w:rFonts w:ascii="Palatino Linotype" w:hAnsi="Palatino Linotype"/>
          <w:bCs w:val="0"/>
        </w:rPr>
      </w:pPr>
      <w:r w:rsidRPr="00BC13E8">
        <w:rPr>
          <w:rFonts w:ascii="Palatino Linotype" w:hAnsi="Palatino Linotype"/>
        </w:rPr>
        <w:t xml:space="preserve">    przez dzieci.</w:t>
      </w:r>
    </w:p>
    <w:p w14:paraId="1DF73862" w14:textId="6F8143A2" w:rsidR="008B38E9" w:rsidRDefault="00BC13E8" w:rsidP="00BC13E8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-   </w:t>
      </w:r>
      <w:r w:rsidRPr="00BC13E8">
        <w:rPr>
          <w:rFonts w:ascii="Palatino Linotype" w:hAnsi="Palatino Linotype"/>
        </w:rPr>
        <w:t xml:space="preserve">Wykonanie </w:t>
      </w:r>
      <w:r>
        <w:rPr>
          <w:rFonts w:ascii="Palatino Linotype" w:hAnsi="Palatino Linotype"/>
        </w:rPr>
        <w:t>na podstawie zaakceptowanego przez Zamawiajacego projektu</w:t>
      </w:r>
      <w:r w:rsidR="008B38E9">
        <w:rPr>
          <w:rFonts w:ascii="Palatino Linotype" w:hAnsi="Palatino Linotype"/>
        </w:rPr>
        <w:t xml:space="preserve"> </w:t>
      </w:r>
    </w:p>
    <w:p w14:paraId="5C857BAD" w14:textId="7DBA312F" w:rsidR="00BC13E8" w:rsidRPr="00BC13E8" w:rsidRDefault="008B38E9" w:rsidP="00BC13E8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</w:t>
      </w:r>
      <w:r w:rsidR="00BC13E8" w:rsidRPr="00BC13E8">
        <w:rPr>
          <w:rFonts w:ascii="Palatino Linotype" w:hAnsi="Palatino Linotype"/>
        </w:rPr>
        <w:t>konstrukcji modułowej z profili aluminiowych, umożliwiającej dalszą</w:t>
      </w:r>
    </w:p>
    <w:p w14:paraId="27902E21" w14:textId="07E68367" w:rsidR="00A62268" w:rsidRPr="00FB037F" w:rsidRDefault="00BC13E8" w:rsidP="00BC13E8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 w:rsidRPr="00BC13E8">
        <w:rPr>
          <w:rFonts w:ascii="Palatino Linotype" w:hAnsi="Palatino Linotype"/>
        </w:rPr>
        <w:t xml:space="preserve">     rozbudowę i łatwy serwis.</w:t>
      </w:r>
    </w:p>
    <w:p w14:paraId="614665BA" w14:textId="739AF619" w:rsidR="00A62268" w:rsidRPr="00FB037F" w:rsidRDefault="00BC13E8" w:rsidP="00BC13E8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-   </w:t>
      </w:r>
      <w:r w:rsidR="00A62268" w:rsidRPr="00FB037F">
        <w:rPr>
          <w:rFonts w:ascii="Palatino Linotype" w:hAnsi="Palatino Linotype"/>
        </w:rPr>
        <w:t>Wykonanie uniwersalnych uchwytów montażowych umożliwiających instalację</w:t>
      </w:r>
    </w:p>
    <w:p w14:paraId="31B84F5C" w14:textId="0D739DB7" w:rsidR="008B38E9" w:rsidRPr="008B38E9" w:rsidRDefault="00BC13E8" w:rsidP="00BC6E9C">
      <w:pPr>
        <w:suppressAutoHyphens w:val="0"/>
        <w:spacing w:after="0" w:line="256" w:lineRule="auto"/>
        <w:ind w:left="993" w:hanging="567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    </w:t>
      </w:r>
      <w:r w:rsidR="00A62268" w:rsidRPr="00FB037F">
        <w:rPr>
          <w:rFonts w:ascii="Palatino Linotype" w:hAnsi="Palatino Linotype"/>
        </w:rPr>
        <w:t>istniejących technologii dotykowych</w:t>
      </w:r>
      <w:r>
        <w:rPr>
          <w:rFonts w:ascii="Palatino Linotype" w:hAnsi="Palatino Linotype"/>
        </w:rPr>
        <w:t xml:space="preserve"> i </w:t>
      </w:r>
      <w:r w:rsidR="00A62268" w:rsidRPr="00FB037F">
        <w:rPr>
          <w:rFonts w:ascii="Palatino Linotype" w:hAnsi="Palatino Linotype"/>
        </w:rPr>
        <w:t xml:space="preserve">alternatywnych nośników </w:t>
      </w:r>
      <w:r w:rsidR="00BC6E9C" w:rsidRPr="00FB037F">
        <w:rPr>
          <w:rFonts w:ascii="Palatino Linotype" w:hAnsi="Palatino Linotype"/>
        </w:rPr>
        <w:t>w przyszłości</w:t>
      </w:r>
      <w:r w:rsidR="00BC6E9C">
        <w:rPr>
          <w:rFonts w:ascii="Palatino Linotype" w:hAnsi="Palatino Linotype"/>
        </w:rPr>
        <w:t xml:space="preserve"> (</w:t>
      </w:r>
      <w:r w:rsidR="00BC6E9C" w:rsidRPr="008B38E9">
        <w:rPr>
          <w:rFonts w:ascii="Palatino Linotype" w:hAnsi="Palatino Linotype"/>
        </w:rPr>
        <w:t>zasi</w:t>
      </w:r>
      <w:r w:rsidR="00BC6E9C">
        <w:rPr>
          <w:rFonts w:ascii="Palatino Linotype" w:hAnsi="Palatino Linotype"/>
        </w:rPr>
        <w:t xml:space="preserve">        </w:t>
      </w:r>
      <w:r w:rsidR="00BC6E9C" w:rsidRPr="008B38E9">
        <w:rPr>
          <w:rFonts w:ascii="Palatino Linotype" w:hAnsi="Palatino Linotype"/>
        </w:rPr>
        <w:t>lacze</w:t>
      </w:r>
      <w:r w:rsidR="00BC6E9C">
        <w:rPr>
          <w:rFonts w:ascii="Palatino Linotype" w:hAnsi="Palatino Linotype"/>
        </w:rPr>
        <w:t xml:space="preserve"> e</w:t>
      </w:r>
      <w:r w:rsidR="00BC6E9C" w:rsidRPr="008B38E9">
        <w:rPr>
          <w:rFonts w:ascii="Palatino Linotype" w:hAnsi="Palatino Linotype"/>
        </w:rPr>
        <w:t>kranu,kontrolery,procesory wideo,pozostałe elementy elektroniczne</w:t>
      </w:r>
      <w:r w:rsidR="00BC6E9C">
        <w:rPr>
          <w:rFonts w:ascii="Palatino Linotype" w:hAnsi="Palatino Linotype"/>
        </w:rPr>
        <w:t>) oraz</w:t>
      </w:r>
      <w:r w:rsidR="008B38E9">
        <w:rPr>
          <w:rFonts w:ascii="Palatino Linotype" w:hAnsi="Palatino Linotype"/>
        </w:rPr>
        <w:t xml:space="preserve"> </w:t>
      </w:r>
    </w:p>
    <w:p w14:paraId="73A6D693" w14:textId="4683D460" w:rsidR="008B38E9" w:rsidRDefault="008B38E9" w:rsidP="008B38E9">
      <w:pPr>
        <w:suppressAutoHyphens w:val="0"/>
        <w:spacing w:after="0" w:line="256" w:lineRule="auto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    </w:t>
      </w:r>
      <w:r w:rsidRPr="008B38E9">
        <w:rPr>
          <w:rFonts w:ascii="Palatino Linotype" w:hAnsi="Palatino Linotype"/>
        </w:rPr>
        <w:t>zapewniając</w:t>
      </w:r>
      <w:r>
        <w:rPr>
          <w:rFonts w:ascii="Palatino Linotype" w:hAnsi="Palatino Linotype"/>
        </w:rPr>
        <w:t>ych</w:t>
      </w:r>
      <w:r w:rsidRPr="008B38E9">
        <w:rPr>
          <w:rFonts w:ascii="Palatino Linotype" w:hAnsi="Palatino Linotype"/>
        </w:rPr>
        <w:t xml:space="preserve"> łatwy dostęp kalibracyjn</w:t>
      </w:r>
      <w:r>
        <w:rPr>
          <w:rFonts w:ascii="Palatino Linotype" w:hAnsi="Palatino Linotype"/>
        </w:rPr>
        <w:t>y</w:t>
      </w:r>
      <w:r w:rsidRPr="008B38E9">
        <w:rPr>
          <w:rFonts w:ascii="Palatino Linotype" w:hAnsi="Palatino Linotype"/>
        </w:rPr>
        <w:t xml:space="preserve"> do wnętrza studni bez konieczności </w:t>
      </w:r>
    </w:p>
    <w:p w14:paraId="491F9447" w14:textId="1FF7D5C8" w:rsidR="00BC13E8" w:rsidRDefault="008B38E9" w:rsidP="00927BC0">
      <w:pPr>
        <w:suppressAutoHyphens w:val="0"/>
        <w:spacing w:after="0" w:line="256" w:lineRule="auto"/>
        <w:ind w:left="993" w:hanging="567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    </w:t>
      </w:r>
      <w:r w:rsidRPr="008B38E9">
        <w:rPr>
          <w:rFonts w:ascii="Palatino Linotype" w:hAnsi="Palatino Linotype"/>
        </w:rPr>
        <w:t xml:space="preserve">demontażu ekranu LED </w:t>
      </w:r>
      <w:r w:rsidR="00927BC0">
        <w:rPr>
          <w:rFonts w:ascii="Palatino Linotype" w:hAnsi="Palatino Linotype"/>
        </w:rPr>
        <w:t>i</w:t>
      </w:r>
      <w:r w:rsidRPr="008B38E9">
        <w:rPr>
          <w:rFonts w:ascii="Palatino Linotype" w:hAnsi="Palatino Linotype"/>
        </w:rPr>
        <w:t xml:space="preserve"> szyby z nakładką</w:t>
      </w:r>
      <w:r>
        <w:rPr>
          <w:rFonts w:ascii="Palatino Linotype" w:hAnsi="Palatino Linotype"/>
        </w:rPr>
        <w:t xml:space="preserve"> </w:t>
      </w:r>
      <w:r w:rsidR="00927BC0">
        <w:rPr>
          <w:rFonts w:ascii="Palatino Linotype" w:hAnsi="Palatino Linotype"/>
        </w:rPr>
        <w:t xml:space="preserve">zapewniając przy tym </w:t>
      </w:r>
      <w:r w:rsidRPr="008B38E9">
        <w:rPr>
          <w:rFonts w:ascii="Palatino Linotype" w:hAnsi="Palatino Linotype"/>
        </w:rPr>
        <w:t xml:space="preserve">właściwe </w:t>
      </w:r>
      <w:r w:rsidR="00927BC0">
        <w:rPr>
          <w:rFonts w:ascii="Palatino Linotype" w:hAnsi="Palatino Linotype"/>
        </w:rPr>
        <w:t>odprowadza</w:t>
      </w:r>
      <w:r w:rsidRPr="008B38E9">
        <w:rPr>
          <w:rFonts w:ascii="Palatino Linotype" w:hAnsi="Palatino Linotype"/>
        </w:rPr>
        <w:t>nie ciepła.</w:t>
      </w:r>
      <w:r w:rsidR="00BC13E8">
        <w:rPr>
          <w:rFonts w:ascii="Palatino Linotype" w:hAnsi="Palatino Linotype"/>
        </w:rPr>
        <w:t xml:space="preserve">    </w:t>
      </w:r>
    </w:p>
    <w:p w14:paraId="3F5E04B7" w14:textId="77777777" w:rsidR="00BC13E8" w:rsidRPr="00FB037F" w:rsidRDefault="00BC13E8" w:rsidP="00BC13E8">
      <w:pPr>
        <w:suppressAutoHyphens w:val="0"/>
        <w:spacing w:after="0" w:line="257" w:lineRule="auto"/>
        <w:ind w:left="720"/>
        <w:jc w:val="left"/>
        <w:rPr>
          <w:rFonts w:ascii="Palatino Linotype" w:hAnsi="Palatino Linotype"/>
        </w:rPr>
      </w:pPr>
    </w:p>
    <w:p w14:paraId="3F58FDF0" w14:textId="15384BB0" w:rsidR="00A62268" w:rsidRPr="008B38E9" w:rsidRDefault="008B38E9" w:rsidP="00A62268">
      <w:pPr>
        <w:rPr>
          <w:rFonts w:ascii="Palatino Linotype" w:hAnsi="Palatino Linotype"/>
        </w:rPr>
      </w:pPr>
      <w:r>
        <w:rPr>
          <w:rFonts w:ascii="Palatino Linotype" w:hAnsi="Palatino Linotype"/>
          <w:b/>
          <w:bCs w:val="0"/>
        </w:rPr>
        <w:t xml:space="preserve">   </w:t>
      </w:r>
      <w:r w:rsidR="00BC6E9C">
        <w:rPr>
          <w:rFonts w:ascii="Palatino Linotype" w:hAnsi="Palatino Linotype"/>
        </w:rPr>
        <w:t>4</w:t>
      </w:r>
      <w:r w:rsidR="00A62268" w:rsidRPr="008B38E9">
        <w:rPr>
          <w:rFonts w:ascii="Palatino Linotype" w:hAnsi="Palatino Linotype"/>
        </w:rPr>
        <w:t>.</w:t>
      </w:r>
      <w:r w:rsidRPr="008B38E9">
        <w:rPr>
          <w:rFonts w:ascii="Palatino Linotype" w:hAnsi="Palatino Linotype"/>
        </w:rPr>
        <w:t xml:space="preserve">   </w:t>
      </w:r>
      <w:r w:rsidR="00A62268" w:rsidRPr="008B38E9">
        <w:rPr>
          <w:rFonts w:ascii="Palatino Linotype" w:hAnsi="Palatino Linotype"/>
        </w:rPr>
        <w:t xml:space="preserve"> Uruchomienie stanowiska</w:t>
      </w:r>
    </w:p>
    <w:p w14:paraId="067206B1" w14:textId="77777777" w:rsidR="008B38E9" w:rsidRDefault="008B38E9" w:rsidP="008B38E9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-  </w:t>
      </w:r>
      <w:r w:rsidR="00A62268" w:rsidRPr="00FB037F">
        <w:rPr>
          <w:rFonts w:ascii="Palatino Linotype" w:hAnsi="Palatino Linotype"/>
        </w:rPr>
        <w:t xml:space="preserve">Konfiguracja całego stanowiska, w tym ekranów, sterowników, zasilaczy, itp. </w:t>
      </w:r>
    </w:p>
    <w:p w14:paraId="5412C14B" w14:textId="6BA10E0B" w:rsidR="00A62268" w:rsidRPr="00FB037F" w:rsidRDefault="008B38E9" w:rsidP="008B38E9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  <w:bCs w:val="0"/>
        </w:rPr>
      </w:pPr>
      <w:r>
        <w:rPr>
          <w:rFonts w:ascii="Palatino Linotype" w:hAnsi="Palatino Linotype"/>
        </w:rPr>
        <w:t xml:space="preserve">       n</w:t>
      </w:r>
      <w:r w:rsidR="00A62268" w:rsidRPr="00FB037F">
        <w:rPr>
          <w:rFonts w:ascii="Palatino Linotype" w:hAnsi="Palatino Linotype"/>
        </w:rPr>
        <w:t>iezbędnych do pracy urządzeń i elementów.</w:t>
      </w:r>
    </w:p>
    <w:p w14:paraId="6E8E43AB" w14:textId="489CA826" w:rsidR="00A62268" w:rsidRPr="00FB037F" w:rsidRDefault="008B38E9" w:rsidP="008B38E9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-  </w:t>
      </w:r>
      <w:r w:rsidR="00A62268" w:rsidRPr="00FB037F">
        <w:rPr>
          <w:rFonts w:ascii="Palatino Linotype" w:hAnsi="Palatino Linotype"/>
        </w:rPr>
        <w:t>Przeprowadzenie testów funkcjonalnych.</w:t>
      </w:r>
    </w:p>
    <w:p w14:paraId="62C6E6C3" w14:textId="100E0095" w:rsidR="00A62268" w:rsidRDefault="008B38E9" w:rsidP="008B38E9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-  </w:t>
      </w:r>
      <w:r w:rsidR="00A62268" w:rsidRPr="00FB037F">
        <w:rPr>
          <w:rFonts w:ascii="Palatino Linotype" w:hAnsi="Palatino Linotype"/>
        </w:rPr>
        <w:t>Przekazanie instrukcji obsługi i dokumentacji powykonawczej.</w:t>
      </w:r>
    </w:p>
    <w:p w14:paraId="1B9D8EB5" w14:textId="77777777" w:rsidR="008B38E9" w:rsidRPr="00FB037F" w:rsidRDefault="008B38E9" w:rsidP="008B38E9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</w:p>
    <w:p w14:paraId="038FB98F" w14:textId="2BBC4F91" w:rsidR="00A62268" w:rsidRPr="008B38E9" w:rsidRDefault="008B38E9" w:rsidP="008B38E9">
      <w:pPr>
        <w:spacing w:after="0"/>
        <w:rPr>
          <w:rFonts w:ascii="Palatino Linotype" w:hAnsi="Palatino Linotype"/>
        </w:rPr>
      </w:pPr>
      <w:r>
        <w:rPr>
          <w:rFonts w:ascii="Palatino Linotype" w:hAnsi="Palatino Linotype"/>
          <w:b/>
          <w:bCs w:val="0"/>
        </w:rPr>
        <w:t xml:space="preserve">  </w:t>
      </w:r>
      <w:r w:rsidRPr="008B38E9">
        <w:rPr>
          <w:rFonts w:ascii="Palatino Linotype" w:hAnsi="Palatino Linotype"/>
        </w:rPr>
        <w:t xml:space="preserve"> </w:t>
      </w:r>
      <w:r w:rsidR="00BC6E9C">
        <w:rPr>
          <w:rFonts w:ascii="Palatino Linotype" w:hAnsi="Palatino Linotype"/>
        </w:rPr>
        <w:t>5</w:t>
      </w:r>
      <w:r w:rsidR="00A62268" w:rsidRPr="008B38E9">
        <w:rPr>
          <w:rFonts w:ascii="Palatino Linotype" w:hAnsi="Palatino Linotype"/>
        </w:rPr>
        <w:t xml:space="preserve">. </w:t>
      </w:r>
      <w:r w:rsidRPr="008B38E9">
        <w:rPr>
          <w:rFonts w:ascii="Palatino Linotype" w:hAnsi="Palatino Linotype"/>
        </w:rPr>
        <w:t xml:space="preserve">    </w:t>
      </w:r>
      <w:r w:rsidR="00A62268" w:rsidRPr="008B38E9">
        <w:rPr>
          <w:rFonts w:ascii="Palatino Linotype" w:hAnsi="Palatino Linotype"/>
        </w:rPr>
        <w:t>Oprogramowanie</w:t>
      </w:r>
    </w:p>
    <w:p w14:paraId="765D7F30" w14:textId="1F1ED265" w:rsidR="00A62268" w:rsidRPr="00FB037F" w:rsidRDefault="00927BC0" w:rsidP="008B38E9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>Dostosowanie</w:t>
      </w:r>
      <w:r w:rsidR="00A62268" w:rsidRPr="00FB037F">
        <w:rPr>
          <w:rFonts w:ascii="Palatino Linotype" w:hAnsi="Palatino Linotype"/>
        </w:rPr>
        <w:t xml:space="preserve"> aplikacji multimedialnych</w:t>
      </w:r>
      <w:r>
        <w:rPr>
          <w:rFonts w:ascii="Palatino Linotype" w:hAnsi="Palatino Linotype"/>
        </w:rPr>
        <w:t xml:space="preserve"> w studniach</w:t>
      </w:r>
      <w:r w:rsidR="00A62268" w:rsidRPr="00FB037F">
        <w:rPr>
          <w:rFonts w:ascii="Palatino Linotype" w:hAnsi="Palatino Linotype"/>
        </w:rPr>
        <w:t xml:space="preserve"> do ekranów LED.</w:t>
      </w:r>
    </w:p>
    <w:p w14:paraId="7BE55250" w14:textId="4D9C994E" w:rsidR="00A62268" w:rsidRPr="00FB037F" w:rsidRDefault="008B38E9" w:rsidP="008B38E9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-  </w:t>
      </w:r>
      <w:r w:rsidR="00A62268" w:rsidRPr="00FB037F">
        <w:rPr>
          <w:rFonts w:ascii="Palatino Linotype" w:hAnsi="Palatino Linotype"/>
        </w:rPr>
        <w:t>Integracja aplikacji z dotykiem</w:t>
      </w:r>
      <w:r w:rsidR="00DD4F82">
        <w:rPr>
          <w:rFonts w:ascii="Palatino Linotype" w:hAnsi="Palatino Linotype"/>
        </w:rPr>
        <w:t>, wprowadzonymi nowymi rozwiązaniami</w:t>
      </w:r>
      <w:r w:rsidR="00A62268" w:rsidRPr="00FB037F">
        <w:rPr>
          <w:rFonts w:ascii="Palatino Linotype" w:hAnsi="Palatino Linotype"/>
        </w:rPr>
        <w:t xml:space="preserve"> oraz pozostałymi elementami ekspozycji.</w:t>
      </w:r>
    </w:p>
    <w:p w14:paraId="33BD3E19" w14:textId="77777777" w:rsidR="00DD4F82" w:rsidRPr="00245B3F" w:rsidRDefault="00DD4F82" w:rsidP="00DD4F82">
      <w:pPr>
        <w:suppressAutoHyphens w:val="0"/>
        <w:spacing w:after="0" w:line="256" w:lineRule="auto"/>
        <w:ind w:left="36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- Dostosowanie rozdzielczości i jakości do możliwości nowych ekranów. </w:t>
      </w:r>
    </w:p>
    <w:p w14:paraId="78B92C63" w14:textId="77777777" w:rsidR="00A62268" w:rsidRPr="00FB037F" w:rsidRDefault="00A62268" w:rsidP="008B38E9">
      <w:pPr>
        <w:spacing w:after="0"/>
        <w:rPr>
          <w:rFonts w:ascii="Palatino Linotype" w:hAnsi="Palatino Linotype"/>
          <w:b/>
        </w:rPr>
      </w:pPr>
    </w:p>
    <w:p w14:paraId="520675D2" w14:textId="3D6A4D4C" w:rsidR="00A62268" w:rsidRPr="008B38E9" w:rsidRDefault="008B38E9" w:rsidP="00A62268">
      <w:pPr>
        <w:rPr>
          <w:rFonts w:ascii="Palatino Linotype" w:hAnsi="Palatino Linotype"/>
          <w:b/>
          <w:bCs w:val="0"/>
          <w:sz w:val="24"/>
          <w:szCs w:val="24"/>
        </w:rPr>
      </w:pPr>
      <w:r w:rsidRPr="008B38E9">
        <w:rPr>
          <w:rFonts w:ascii="Palatino Linotype" w:hAnsi="Palatino Linotype"/>
          <w:b/>
          <w:bCs w:val="0"/>
          <w:sz w:val="24"/>
          <w:szCs w:val="24"/>
        </w:rPr>
        <w:t>3</w:t>
      </w:r>
      <w:r w:rsidR="00A62268" w:rsidRPr="008B38E9">
        <w:rPr>
          <w:rFonts w:ascii="Palatino Linotype" w:hAnsi="Palatino Linotype"/>
          <w:b/>
          <w:bCs w:val="0"/>
          <w:sz w:val="24"/>
          <w:szCs w:val="24"/>
        </w:rPr>
        <w:t>. Wym</w:t>
      </w:r>
      <w:r>
        <w:rPr>
          <w:rFonts w:ascii="Palatino Linotype" w:hAnsi="Palatino Linotype"/>
          <w:b/>
          <w:bCs w:val="0"/>
          <w:sz w:val="24"/>
          <w:szCs w:val="24"/>
        </w:rPr>
        <w:t>agania</w:t>
      </w:r>
      <w:r w:rsidR="00A62268" w:rsidRPr="008B38E9">
        <w:rPr>
          <w:rFonts w:ascii="Palatino Linotype" w:hAnsi="Palatino Linotype"/>
          <w:b/>
          <w:bCs w:val="0"/>
          <w:sz w:val="24"/>
          <w:szCs w:val="24"/>
        </w:rPr>
        <w:t xml:space="preserve"> montażowe i wykonawcze</w:t>
      </w:r>
    </w:p>
    <w:p w14:paraId="5CE2ECC1" w14:textId="79E8453A" w:rsidR="00A62268" w:rsidRPr="00FB037F" w:rsidRDefault="008B38E9" w:rsidP="008B38E9">
      <w:pPr>
        <w:suppressAutoHyphens w:val="0"/>
        <w:spacing w:after="0" w:line="257" w:lineRule="auto"/>
        <w:ind w:left="714"/>
        <w:jc w:val="left"/>
        <w:rPr>
          <w:rFonts w:ascii="Palatino Linotype" w:hAnsi="Palatino Linotype"/>
          <w:bCs w:val="0"/>
        </w:rPr>
      </w:pPr>
      <w:r>
        <w:rPr>
          <w:rFonts w:ascii="Palatino Linotype" w:hAnsi="Palatino Linotype"/>
        </w:rPr>
        <w:t xml:space="preserve">-  </w:t>
      </w:r>
      <w:r w:rsidR="00A62268" w:rsidRPr="00FB037F">
        <w:rPr>
          <w:rFonts w:ascii="Palatino Linotype" w:hAnsi="Palatino Linotype"/>
        </w:rPr>
        <w:t>Konstrukcja oraz ekran muszą być dostosowane do istniejących elementów ekspozycji.</w:t>
      </w:r>
    </w:p>
    <w:p w14:paraId="08A17E6F" w14:textId="39E5B6EC" w:rsidR="00A62268" w:rsidRPr="00FB037F" w:rsidRDefault="00A133FF" w:rsidP="00A133FF">
      <w:pPr>
        <w:suppressAutoHyphens w:val="0"/>
        <w:spacing w:after="0" w:line="257" w:lineRule="auto"/>
        <w:ind w:left="714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-  </w:t>
      </w:r>
      <w:r w:rsidR="00A62268" w:rsidRPr="00FB037F">
        <w:rPr>
          <w:rFonts w:ascii="Palatino Linotype" w:hAnsi="Palatino Linotype"/>
        </w:rPr>
        <w:t>Wszystkie wymiary należy potwierdzić przed wykonaniem projektu wykonawczego.</w:t>
      </w:r>
    </w:p>
    <w:p w14:paraId="2D5E6963" w14:textId="77777777" w:rsidR="00A133FF" w:rsidRDefault="00A133FF" w:rsidP="00A133FF">
      <w:pPr>
        <w:suppressAutoHyphens w:val="0"/>
        <w:spacing w:after="0" w:line="257" w:lineRule="auto"/>
        <w:ind w:left="714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-  </w:t>
      </w:r>
      <w:r w:rsidR="00A62268" w:rsidRPr="00FB037F">
        <w:rPr>
          <w:rFonts w:ascii="Palatino Linotype" w:hAnsi="Palatino Linotype"/>
        </w:rPr>
        <w:t>Wykonawca odpowiada za poprawną integrację wszystkich systemów</w:t>
      </w:r>
    </w:p>
    <w:p w14:paraId="367C2564" w14:textId="492A38B2" w:rsidR="00A62268" w:rsidRPr="00FB037F" w:rsidRDefault="00A133FF" w:rsidP="00A133FF">
      <w:pPr>
        <w:suppressAutoHyphens w:val="0"/>
        <w:spacing w:after="0" w:line="257" w:lineRule="auto"/>
        <w:ind w:left="714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</w:t>
      </w:r>
      <w:r w:rsidR="00A62268" w:rsidRPr="00FB037F">
        <w:rPr>
          <w:rFonts w:ascii="Palatino Linotype" w:hAnsi="Palatino Linotype"/>
        </w:rPr>
        <w:t xml:space="preserve"> i kompatybilność urządzeń.</w:t>
      </w:r>
    </w:p>
    <w:p w14:paraId="22BCCF47" w14:textId="77777777" w:rsidR="00A133FF" w:rsidRDefault="00A133FF" w:rsidP="00A133FF">
      <w:pPr>
        <w:suppressAutoHyphens w:val="0"/>
        <w:spacing w:after="0" w:line="257" w:lineRule="auto"/>
        <w:ind w:left="714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-  </w:t>
      </w:r>
      <w:r w:rsidR="00A62268" w:rsidRPr="00FB037F">
        <w:rPr>
          <w:rFonts w:ascii="Palatino Linotype" w:hAnsi="Palatino Linotype"/>
        </w:rPr>
        <w:t>Wymagane jest zapewnienie wentylacji biernej lub aktywnej umożliwiającej skuteczne</w:t>
      </w:r>
    </w:p>
    <w:p w14:paraId="53B34897" w14:textId="06D7DBDF" w:rsidR="00A62268" w:rsidRPr="00FB037F" w:rsidRDefault="00A133FF" w:rsidP="00A133FF">
      <w:pPr>
        <w:suppressAutoHyphens w:val="0"/>
        <w:spacing w:after="0" w:line="257" w:lineRule="auto"/>
        <w:ind w:left="714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</w:t>
      </w:r>
      <w:r w:rsidR="00A62268" w:rsidRPr="00FB037F">
        <w:rPr>
          <w:rFonts w:ascii="Palatino Linotype" w:hAnsi="Palatino Linotype"/>
        </w:rPr>
        <w:t xml:space="preserve"> odprowadzanie ciepła.</w:t>
      </w:r>
    </w:p>
    <w:p w14:paraId="1FF4ABD7" w14:textId="77777777" w:rsidR="00A62268" w:rsidRDefault="00A62268" w:rsidP="00A62268">
      <w:pPr>
        <w:rPr>
          <w:rFonts w:ascii="Palatino Linotype" w:hAnsi="Palatino Linotype"/>
          <w:b/>
        </w:rPr>
      </w:pPr>
    </w:p>
    <w:p w14:paraId="08710890" w14:textId="1A5257AF" w:rsidR="00A62268" w:rsidRPr="00FB037F" w:rsidRDefault="008B38E9" w:rsidP="00A62268">
      <w:pPr>
        <w:rPr>
          <w:rFonts w:ascii="Palatino Linotype" w:hAnsi="Palatino Linotype"/>
          <w:b/>
          <w:bCs w:val="0"/>
        </w:rPr>
      </w:pPr>
      <w:r>
        <w:rPr>
          <w:rFonts w:ascii="Palatino Linotype" w:hAnsi="Palatino Linotype"/>
          <w:b/>
          <w:bCs w:val="0"/>
        </w:rPr>
        <w:t>4</w:t>
      </w:r>
      <w:r w:rsidR="00A62268" w:rsidRPr="00FB037F">
        <w:rPr>
          <w:rFonts w:ascii="Palatino Linotype" w:hAnsi="Palatino Linotype"/>
          <w:b/>
          <w:bCs w:val="0"/>
        </w:rPr>
        <w:t>. Dokumentacja</w:t>
      </w:r>
    </w:p>
    <w:p w14:paraId="73622B4A" w14:textId="77777777" w:rsidR="00A62268" w:rsidRPr="00FB037F" w:rsidRDefault="00A62268" w:rsidP="00A62268">
      <w:pPr>
        <w:rPr>
          <w:rFonts w:ascii="Palatino Linotype" w:hAnsi="Palatino Linotype"/>
          <w:bCs w:val="0"/>
        </w:rPr>
      </w:pPr>
      <w:r w:rsidRPr="00FB037F">
        <w:rPr>
          <w:rFonts w:ascii="Palatino Linotype" w:hAnsi="Palatino Linotype"/>
        </w:rPr>
        <w:t>Po zakończeniu realizacji Wykonawca przekaże Zamawiającemu:</w:t>
      </w:r>
    </w:p>
    <w:p w14:paraId="1823B1D1" w14:textId="17A3C154" w:rsidR="00A62268" w:rsidRPr="00FB037F" w:rsidRDefault="00A133FF" w:rsidP="00A133FF">
      <w:pPr>
        <w:pStyle w:val="Akapitzlist"/>
        <w:numPr>
          <w:ilvl w:val="0"/>
          <w:numId w:val="0"/>
        </w:numPr>
        <w:suppressAutoHyphens w:val="0"/>
        <w:spacing w:after="160" w:line="256" w:lineRule="auto"/>
        <w:ind w:left="720"/>
        <w:contextualSpacing/>
        <w:jc w:val="left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- powykonawczy projekt techniczny</w:t>
      </w:r>
      <w:r w:rsidR="00A62268" w:rsidRPr="00FB037F">
        <w:rPr>
          <w:rFonts w:ascii="Palatino Linotype" w:hAnsi="Palatino Linotype"/>
          <w:szCs w:val="22"/>
        </w:rPr>
        <w:t>,</w:t>
      </w:r>
    </w:p>
    <w:p w14:paraId="2C696330" w14:textId="2C4A21C7" w:rsidR="00A62268" w:rsidRPr="00FB037F" w:rsidRDefault="00A133FF" w:rsidP="00A133FF">
      <w:pPr>
        <w:pStyle w:val="Akapitzlist"/>
        <w:numPr>
          <w:ilvl w:val="0"/>
          <w:numId w:val="0"/>
        </w:numPr>
        <w:suppressAutoHyphens w:val="0"/>
        <w:spacing w:after="160" w:line="256" w:lineRule="auto"/>
        <w:ind w:left="720"/>
        <w:contextualSpacing/>
        <w:jc w:val="left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- </w:t>
      </w:r>
      <w:r w:rsidR="00A62268" w:rsidRPr="00FB037F">
        <w:rPr>
          <w:rFonts w:ascii="Palatino Linotype" w:hAnsi="Palatino Linotype"/>
          <w:szCs w:val="22"/>
        </w:rPr>
        <w:t>schematy instalacji,</w:t>
      </w:r>
    </w:p>
    <w:p w14:paraId="620EEE1E" w14:textId="6C979555" w:rsidR="00A62268" w:rsidRPr="00FB037F" w:rsidRDefault="00A133FF" w:rsidP="00A133FF">
      <w:pPr>
        <w:pStyle w:val="Akapitzlist"/>
        <w:numPr>
          <w:ilvl w:val="0"/>
          <w:numId w:val="0"/>
        </w:numPr>
        <w:suppressAutoHyphens w:val="0"/>
        <w:spacing w:after="160" w:line="256" w:lineRule="auto"/>
        <w:ind w:left="720"/>
        <w:contextualSpacing/>
        <w:jc w:val="left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- </w:t>
      </w:r>
      <w:r w:rsidR="00A62268" w:rsidRPr="00FB037F">
        <w:rPr>
          <w:rFonts w:ascii="Palatino Linotype" w:hAnsi="Palatino Linotype"/>
          <w:szCs w:val="22"/>
        </w:rPr>
        <w:t>instrukcję serwisową,</w:t>
      </w:r>
    </w:p>
    <w:p w14:paraId="71D1F240" w14:textId="1AF88EC3" w:rsidR="00A62268" w:rsidRPr="00FB037F" w:rsidRDefault="00A133FF" w:rsidP="00A133FF">
      <w:pPr>
        <w:pStyle w:val="Akapitzlist"/>
        <w:numPr>
          <w:ilvl w:val="0"/>
          <w:numId w:val="0"/>
        </w:numPr>
        <w:suppressAutoHyphens w:val="0"/>
        <w:spacing w:after="160" w:line="256" w:lineRule="auto"/>
        <w:ind w:left="720"/>
        <w:contextualSpacing/>
        <w:jc w:val="left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- </w:t>
      </w:r>
      <w:r w:rsidR="00A62268" w:rsidRPr="00FB037F">
        <w:rPr>
          <w:rFonts w:ascii="Palatino Linotype" w:hAnsi="Palatino Linotype"/>
          <w:szCs w:val="22"/>
        </w:rPr>
        <w:t>instrukcję użytkowania,</w:t>
      </w:r>
    </w:p>
    <w:p w14:paraId="1E477D09" w14:textId="552AAEA3" w:rsidR="00A62268" w:rsidRPr="00FB037F" w:rsidRDefault="00A133FF" w:rsidP="00A133FF">
      <w:pPr>
        <w:pStyle w:val="Akapitzlist"/>
        <w:numPr>
          <w:ilvl w:val="0"/>
          <w:numId w:val="0"/>
        </w:numPr>
        <w:suppressAutoHyphens w:val="0"/>
        <w:spacing w:after="160" w:line="256" w:lineRule="auto"/>
        <w:ind w:left="720"/>
        <w:contextualSpacing/>
        <w:jc w:val="left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- </w:t>
      </w:r>
      <w:r w:rsidR="00A62268" w:rsidRPr="00FB037F">
        <w:rPr>
          <w:rFonts w:ascii="Palatino Linotype" w:hAnsi="Palatino Linotype"/>
          <w:szCs w:val="22"/>
        </w:rPr>
        <w:t>gwarancje i certyfikaty urządzeń.</w:t>
      </w:r>
    </w:p>
    <w:p w14:paraId="37947872" w14:textId="0DAD7FF7" w:rsidR="00A62268" w:rsidRPr="00FB037F" w:rsidRDefault="00A133FF" w:rsidP="00A133FF">
      <w:pPr>
        <w:pStyle w:val="Akapitzlist"/>
        <w:numPr>
          <w:ilvl w:val="0"/>
          <w:numId w:val="0"/>
        </w:numPr>
        <w:suppressAutoHyphens w:val="0"/>
        <w:spacing w:after="160" w:line="256" w:lineRule="auto"/>
        <w:ind w:left="720"/>
        <w:contextualSpacing/>
        <w:jc w:val="left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- </w:t>
      </w:r>
      <w:r w:rsidR="008B38E9">
        <w:rPr>
          <w:rFonts w:ascii="Palatino Linotype" w:hAnsi="Palatino Linotype"/>
          <w:szCs w:val="22"/>
        </w:rPr>
        <w:t>p</w:t>
      </w:r>
      <w:r w:rsidR="00A62268" w:rsidRPr="00FB037F">
        <w:rPr>
          <w:rFonts w:ascii="Palatino Linotype" w:hAnsi="Palatino Linotype"/>
          <w:szCs w:val="22"/>
        </w:rPr>
        <w:t xml:space="preserve">rawa autorskie do wytworzonych aplikacji </w:t>
      </w:r>
    </w:p>
    <w:p w14:paraId="2ABAE6E7" w14:textId="61D121AD" w:rsidR="00A62268" w:rsidRPr="00FB037F" w:rsidRDefault="008B38E9" w:rsidP="00A62268">
      <w:pPr>
        <w:rPr>
          <w:rFonts w:ascii="Palatino Linotype" w:hAnsi="Palatino Linotype"/>
          <w:b/>
          <w:bCs w:val="0"/>
        </w:rPr>
      </w:pPr>
      <w:r>
        <w:rPr>
          <w:rFonts w:ascii="Palatino Linotype" w:hAnsi="Palatino Linotype"/>
          <w:b/>
          <w:bCs w:val="0"/>
        </w:rPr>
        <w:t xml:space="preserve">5 </w:t>
      </w:r>
      <w:r w:rsidR="00A62268" w:rsidRPr="00FB037F">
        <w:rPr>
          <w:rFonts w:ascii="Palatino Linotype" w:hAnsi="Palatino Linotype"/>
          <w:b/>
          <w:bCs w:val="0"/>
        </w:rPr>
        <w:t>. Odbiór prac</w:t>
      </w:r>
      <w:r w:rsidR="009A66C6">
        <w:rPr>
          <w:rFonts w:ascii="Palatino Linotype" w:hAnsi="Palatino Linotype"/>
          <w:b/>
          <w:bCs w:val="0"/>
        </w:rPr>
        <w:t xml:space="preserve"> </w:t>
      </w:r>
    </w:p>
    <w:p w14:paraId="216E04D4" w14:textId="0DDE00AC" w:rsidR="00A87AE5" w:rsidRPr="00E356DF" w:rsidRDefault="00A62268" w:rsidP="00E356DF">
      <w:pPr>
        <w:suppressAutoHyphens w:val="0"/>
        <w:spacing w:after="0" w:line="256" w:lineRule="auto"/>
        <w:rPr>
          <w:rFonts w:ascii="Palatino Linotype" w:hAnsi="Palatino Linotype"/>
        </w:rPr>
      </w:pPr>
      <w:r w:rsidRPr="00E356DF">
        <w:rPr>
          <w:rFonts w:ascii="Palatino Linotype" w:hAnsi="Palatino Linotype"/>
        </w:rPr>
        <w:lastRenderedPageBreak/>
        <w:t>Odbiór nastąpi po pozytywnym przeprowadzeniu testów stanowiska</w:t>
      </w:r>
      <w:r w:rsidR="00A87AE5" w:rsidRPr="00E356DF">
        <w:rPr>
          <w:rFonts w:ascii="Palatino Linotype" w:hAnsi="Palatino Linotype"/>
        </w:rPr>
        <w:t xml:space="preserve"> podczas których sprzęt AV</w:t>
      </w:r>
      <w:r w:rsidRPr="00E356DF">
        <w:rPr>
          <w:rFonts w:ascii="Palatino Linotype" w:hAnsi="Palatino Linotype"/>
        </w:rPr>
        <w:t xml:space="preserve"> i aplikacje muszą działać stabilnie i zgodnie z założeniami projektowymi</w:t>
      </w:r>
      <w:r w:rsidR="00A87AE5" w:rsidRPr="00E356DF">
        <w:rPr>
          <w:rFonts w:ascii="Palatino Linotype" w:hAnsi="Palatino Linotype"/>
        </w:rPr>
        <w:t xml:space="preserve"> oraz na podstawie oględzin potwierdzających stabilność konstrukcji wsporczych </w:t>
      </w:r>
      <w:r w:rsidR="00E356DF" w:rsidRPr="00E356DF">
        <w:rPr>
          <w:rFonts w:ascii="Palatino Linotype" w:hAnsi="Palatino Linotype"/>
        </w:rPr>
        <w:t xml:space="preserve">a także </w:t>
      </w:r>
      <w:r w:rsidR="00A87AE5" w:rsidRPr="00E356DF">
        <w:rPr>
          <w:rFonts w:ascii="Palatino Linotype" w:hAnsi="Palatino Linotype"/>
        </w:rPr>
        <w:t>estetykę i jakość odnowienia obudów studni.</w:t>
      </w:r>
    </w:p>
    <w:p w14:paraId="7AE4FC34" w14:textId="7FE79F1E" w:rsidR="00E356DF" w:rsidRDefault="00E356DF" w:rsidP="00E356DF">
      <w:pPr>
        <w:suppressAutoHyphens w:val="0"/>
        <w:spacing w:after="0" w:line="256" w:lineRule="auto"/>
        <w:rPr>
          <w:rFonts w:ascii="Palatino Linotype" w:hAnsi="Palatino Linotype"/>
        </w:rPr>
      </w:pPr>
      <w:r w:rsidRPr="00E356DF">
        <w:rPr>
          <w:rFonts w:ascii="Palatino Linotype" w:hAnsi="Palatino Linotype"/>
        </w:rPr>
        <w:t xml:space="preserve">Potwierdzeniem bezusterkowego odbioru prac będzie </w:t>
      </w:r>
      <w:r w:rsidR="00FA088D">
        <w:rPr>
          <w:rFonts w:ascii="Palatino Linotype" w:hAnsi="Palatino Linotype"/>
        </w:rPr>
        <w:t>P</w:t>
      </w:r>
      <w:r w:rsidR="00FA088D" w:rsidRPr="00E356DF">
        <w:rPr>
          <w:rFonts w:ascii="Palatino Linotype" w:hAnsi="Palatino Linotype"/>
        </w:rPr>
        <w:t xml:space="preserve">rotokół </w:t>
      </w:r>
      <w:r w:rsidRPr="00E356DF">
        <w:rPr>
          <w:rFonts w:ascii="Palatino Linotype" w:hAnsi="Palatino Linotype"/>
        </w:rPr>
        <w:t xml:space="preserve">odbioru </w:t>
      </w:r>
      <w:r w:rsidR="00FA088D">
        <w:rPr>
          <w:rFonts w:ascii="Palatino Linotype" w:hAnsi="Palatino Linotype"/>
        </w:rPr>
        <w:t xml:space="preserve">Modułu </w:t>
      </w:r>
      <w:r w:rsidRPr="00E356DF">
        <w:rPr>
          <w:rFonts w:ascii="Palatino Linotype" w:hAnsi="Palatino Linotype"/>
        </w:rPr>
        <w:t>bez uwag.</w:t>
      </w:r>
    </w:p>
    <w:p w14:paraId="703A5E89" w14:textId="77777777" w:rsidR="009A66C6" w:rsidRDefault="009A66C6" w:rsidP="009A66C6">
      <w:pPr>
        <w:keepNext/>
        <w:widowControl w:val="0"/>
        <w:autoSpaceDE w:val="0"/>
        <w:autoSpaceDN w:val="0"/>
        <w:adjustRightInd w:val="0"/>
        <w:spacing w:before="120" w:after="0" w:line="280" w:lineRule="exact"/>
        <w:ind w:left="284"/>
        <w:jc w:val="left"/>
        <w:textAlignment w:val="baseline"/>
        <w:rPr>
          <w:rFonts w:eastAsia="Times New Roman" w:cs="Times New Roman"/>
          <w:szCs w:val="21"/>
          <w:lang w:eastAsia="pl-PL"/>
        </w:rPr>
      </w:pPr>
    </w:p>
    <w:p w14:paraId="296601B4" w14:textId="77777777" w:rsidR="009A66C6" w:rsidRPr="00E356DF" w:rsidRDefault="009A66C6" w:rsidP="00E356DF">
      <w:pPr>
        <w:suppressAutoHyphens w:val="0"/>
        <w:spacing w:after="0" w:line="256" w:lineRule="auto"/>
        <w:rPr>
          <w:rFonts w:ascii="Palatino Linotype" w:hAnsi="Palatino Linotype"/>
        </w:rPr>
      </w:pPr>
    </w:p>
    <w:p w14:paraId="0DADB2ED" w14:textId="77777777" w:rsidR="00A87AE5" w:rsidRDefault="00A87AE5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2A384CB0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30C0980D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7DE42064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3ED2C631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19D44F1B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67775F0E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6943E141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715EDE34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35848A17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2E267DC3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20D07D11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298E579B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6D438E9A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6BC75F6A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6DE1FFD4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7CA4C831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350E06BA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7FF122C5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234988FC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74A5E782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2F30A75E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02616B34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19610BFC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42380C06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4B670921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0F567D74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13C60C0F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57AF39BC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4FEA1854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37A1D885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25B1D627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447B530E" w14:textId="77777777" w:rsidR="009A66C6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64D0B456" w14:textId="77777777" w:rsidR="009A66C6" w:rsidRPr="00E356DF" w:rsidRDefault="009A66C6" w:rsidP="00E356DF">
      <w:pPr>
        <w:suppressAutoHyphens w:val="0"/>
        <w:spacing w:after="0" w:line="256" w:lineRule="auto"/>
        <w:ind w:left="720"/>
        <w:rPr>
          <w:rFonts w:ascii="Palatino Linotype" w:hAnsi="Palatino Linotype"/>
        </w:rPr>
      </w:pPr>
    </w:p>
    <w:p w14:paraId="69F7E8F4" w14:textId="77777777" w:rsidR="00A87AE5" w:rsidRDefault="00A87AE5" w:rsidP="00A87AE5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  <w:color w:val="FF0000"/>
        </w:rPr>
      </w:pPr>
    </w:p>
    <w:p w14:paraId="59CCCDF6" w14:textId="77777777" w:rsidR="00D40B62" w:rsidRDefault="00D40B62" w:rsidP="00A87AE5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  <w:color w:val="FF0000"/>
        </w:rPr>
      </w:pPr>
    </w:p>
    <w:p w14:paraId="2798BDDF" w14:textId="77777777" w:rsidR="00A87AE5" w:rsidRDefault="00A87AE5" w:rsidP="00A87AE5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  <w:color w:val="FF0000"/>
        </w:rPr>
      </w:pPr>
    </w:p>
    <w:p w14:paraId="08B898C7" w14:textId="0EE7C71E" w:rsidR="00927BC0" w:rsidRDefault="00927BC0" w:rsidP="00927BC0">
      <w:pPr>
        <w:spacing w:after="0" w:line="240" w:lineRule="auto"/>
        <w:ind w:left="425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lastRenderedPageBreak/>
        <w:t>X</w:t>
      </w:r>
      <w:r w:rsidRPr="00995D24">
        <w:rPr>
          <w:b/>
          <w:bCs w:val="0"/>
          <w:sz w:val="28"/>
          <w:szCs w:val="28"/>
        </w:rPr>
        <w:t xml:space="preserve">. </w:t>
      </w:r>
      <w:r>
        <w:rPr>
          <w:b/>
          <w:bCs w:val="0"/>
          <w:sz w:val="28"/>
          <w:szCs w:val="28"/>
        </w:rPr>
        <w:t>Zasady montażu ekranów w Module 13 Ekspozycji.</w:t>
      </w:r>
    </w:p>
    <w:p w14:paraId="2CC9B946" w14:textId="77777777" w:rsidR="00927BC0" w:rsidRPr="00995D24" w:rsidRDefault="00927BC0" w:rsidP="00927BC0">
      <w:pPr>
        <w:spacing w:after="0" w:line="240" w:lineRule="auto"/>
        <w:ind w:left="425"/>
      </w:pPr>
    </w:p>
    <w:p w14:paraId="51D587FF" w14:textId="77777777" w:rsidR="00927BC0" w:rsidRPr="00075802" w:rsidRDefault="00927BC0" w:rsidP="00927BC0">
      <w:pPr>
        <w:rPr>
          <w:b/>
          <w:bCs w:val="0"/>
          <w:sz w:val="24"/>
          <w:szCs w:val="24"/>
        </w:rPr>
      </w:pPr>
      <w:r w:rsidRPr="00075802">
        <w:rPr>
          <w:b/>
          <w:bCs w:val="0"/>
          <w:sz w:val="24"/>
          <w:szCs w:val="24"/>
        </w:rPr>
        <w:t>1. Opis zadania</w:t>
      </w:r>
    </w:p>
    <w:p w14:paraId="07CF2C1D" w14:textId="6BD618B8" w:rsidR="00927BC0" w:rsidRDefault="00FA088D" w:rsidP="00927BC0">
      <w:r>
        <w:t xml:space="preserve">1) </w:t>
      </w:r>
      <w:r w:rsidR="00927BC0">
        <w:t>Przebudowa stanowiska map w Module 13 polega na</w:t>
      </w:r>
      <w:r w:rsidR="00927BC0" w:rsidRPr="00FB037F">
        <w:t xml:space="preserve"> opracowani</w:t>
      </w:r>
      <w:r w:rsidR="00927BC0">
        <w:t>u</w:t>
      </w:r>
      <w:r w:rsidR="00927BC0" w:rsidRPr="00FB037F">
        <w:t xml:space="preserve"> projektu technicznego</w:t>
      </w:r>
      <w:r w:rsidR="00927BC0">
        <w:t xml:space="preserve"> montażu ekranów (w miejsca istniejących)</w:t>
      </w:r>
      <w:r w:rsidR="00927BC0" w:rsidRPr="00075802">
        <w:t>,</w:t>
      </w:r>
      <w:r w:rsidR="00927BC0" w:rsidRPr="00FB037F">
        <w:t xml:space="preserve"> instalację nowego ekranu LED</w:t>
      </w:r>
      <w:r w:rsidR="00927BC0">
        <w:t xml:space="preserve"> oraz monitorów, </w:t>
      </w:r>
      <w:r w:rsidR="00927BC0" w:rsidRPr="00FB037F">
        <w:t xml:space="preserve">uruchomienie stanowiska oraz </w:t>
      </w:r>
      <w:r w:rsidR="00927BC0">
        <w:t>dostosowanie istniejących</w:t>
      </w:r>
      <w:r w:rsidR="00927BC0" w:rsidRPr="00FB037F">
        <w:t xml:space="preserve"> aplikacji multimedialnych.</w:t>
      </w:r>
    </w:p>
    <w:p w14:paraId="61A10C10" w14:textId="77777777" w:rsidR="00FA088D" w:rsidRDefault="00FA088D" w:rsidP="00FA088D">
      <w:r>
        <w:t>2) Wykonawca będzie realizować zadanie na podstawie zapotrzebowania wraz ze wskazaniem</w:t>
      </w:r>
      <w:r w:rsidRPr="00880B0F">
        <w:t xml:space="preserve"> termin</w:t>
      </w:r>
      <w:r>
        <w:t>u</w:t>
      </w:r>
      <w:r w:rsidRPr="00880B0F">
        <w:t xml:space="preserve"> </w:t>
      </w:r>
      <w:r>
        <w:t xml:space="preserve">jedo </w:t>
      </w:r>
      <w:r w:rsidRPr="00880B0F">
        <w:t>wykonania</w:t>
      </w:r>
      <w:r>
        <w:t>, z zastrzeżeniem iż realizacja zadania nie może trwać dłużej niż 2 miesiące. Zapotrzebowanie zostanie przekazane Wykonawcy osobiście lub pocztą elektroniczną, na adres wskazany do korespondencji w Umowie.</w:t>
      </w:r>
    </w:p>
    <w:p w14:paraId="7A58A0BE" w14:textId="77777777" w:rsidR="00FA088D" w:rsidRPr="00075802" w:rsidRDefault="00FA088D" w:rsidP="00FA088D">
      <w:r>
        <w:t xml:space="preserve">3) </w:t>
      </w:r>
      <w:r w:rsidRPr="00880B0F">
        <w:rPr>
          <w:rFonts w:ascii="Palatino Linotype" w:hAnsi="Palatino Linotype"/>
        </w:rPr>
        <w:t xml:space="preserve">Za </w:t>
      </w:r>
      <w:r>
        <w:rPr>
          <w:rFonts w:ascii="Palatino Linotype" w:hAnsi="Palatino Linotype"/>
        </w:rPr>
        <w:t>termin wykonania zadania</w:t>
      </w:r>
      <w:r w:rsidRPr="00880B0F">
        <w:rPr>
          <w:rFonts w:ascii="Palatino Linotype" w:hAnsi="Palatino Linotype"/>
        </w:rPr>
        <w:t xml:space="preserve"> objęt</w:t>
      </w:r>
      <w:r>
        <w:rPr>
          <w:rFonts w:ascii="Palatino Linotype" w:hAnsi="Palatino Linotype"/>
        </w:rPr>
        <w:t>ego</w:t>
      </w:r>
      <w:r w:rsidRPr="00880B0F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zapotrzebowaniem</w:t>
      </w:r>
      <w:r w:rsidRPr="00880B0F">
        <w:rPr>
          <w:rFonts w:ascii="Palatino Linotype" w:hAnsi="Palatino Linotype"/>
        </w:rPr>
        <w:t xml:space="preserve"> uznaje się d</w:t>
      </w:r>
      <w:r>
        <w:rPr>
          <w:rFonts w:ascii="Palatino Linotype" w:hAnsi="Palatino Linotype"/>
        </w:rPr>
        <w:t>zień</w:t>
      </w:r>
      <w:r w:rsidRPr="00880B0F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złożenia Zamawiającemu </w:t>
      </w:r>
      <w:r w:rsidRPr="00880B0F">
        <w:rPr>
          <w:rFonts w:ascii="Palatino Linotype" w:hAnsi="Palatino Linotype"/>
        </w:rPr>
        <w:t>przez Wykonawcę</w:t>
      </w:r>
      <w:r w:rsidRPr="00067A0E">
        <w:rPr>
          <w:rFonts w:ascii="Palatino Linotype" w:hAnsi="Palatino Linotype" w:cs="Arial"/>
        </w:rPr>
        <w:t xml:space="preserve"> </w:t>
      </w:r>
      <w:r>
        <w:rPr>
          <w:rFonts w:ascii="Palatino Linotype" w:hAnsi="Palatino Linotype" w:cs="Arial"/>
        </w:rPr>
        <w:t xml:space="preserve">w formie </w:t>
      </w:r>
      <w:r w:rsidRPr="000E769C">
        <w:rPr>
          <w:rFonts w:ascii="Palatino Linotype" w:hAnsi="Palatino Linotype" w:cs="Arial"/>
        </w:rPr>
        <w:t>pisemne</w:t>
      </w:r>
      <w:r>
        <w:rPr>
          <w:rFonts w:ascii="Palatino Linotype" w:hAnsi="Palatino Linotype" w:cs="Arial"/>
        </w:rPr>
        <w:t>j</w:t>
      </w:r>
      <w:r w:rsidRPr="000E769C">
        <w:rPr>
          <w:rFonts w:ascii="Palatino Linotype" w:hAnsi="Palatino Linotype" w:cs="Arial"/>
        </w:rPr>
        <w:t xml:space="preserve"> lub </w:t>
      </w:r>
      <w:r w:rsidRPr="000E769C">
        <w:rPr>
          <w:rFonts w:ascii="Palatino Linotype" w:hAnsi="Palatino Linotype" w:cs="Palatino Linotype"/>
        </w:rPr>
        <w:t xml:space="preserve">w </w:t>
      </w:r>
      <w:r>
        <w:rPr>
          <w:rFonts w:ascii="Palatino Linotype" w:hAnsi="Palatino Linotype" w:cs="Palatino Linotype"/>
        </w:rPr>
        <w:t>F</w:t>
      </w:r>
      <w:r w:rsidRPr="000E769C">
        <w:rPr>
          <w:rFonts w:ascii="Palatino Linotype" w:hAnsi="Palatino Linotype" w:cs="Palatino Linotype"/>
        </w:rPr>
        <w:t>ormie elektronicznej</w:t>
      </w:r>
      <w:r w:rsidRPr="000E769C" w:rsidDel="004F4A06">
        <w:rPr>
          <w:rStyle w:val="Odwoaniedokomentarza"/>
          <w:rFonts w:ascii="Palatino Linotype" w:hAnsi="Palatino Linotype"/>
        </w:rPr>
        <w:t xml:space="preserve"> </w:t>
      </w:r>
      <w:r w:rsidRPr="000E769C">
        <w:rPr>
          <w:rFonts w:ascii="Palatino Linotype" w:hAnsi="Palatino Linotype" w:cs="Arial"/>
        </w:rPr>
        <w:t xml:space="preserve">zgłoszenia </w:t>
      </w:r>
      <w:r>
        <w:rPr>
          <w:rFonts w:ascii="Palatino Linotype" w:hAnsi="Palatino Linotype" w:cs="Arial"/>
        </w:rPr>
        <w:t>do odbioru prac na zasadach określonych pkt 5.</w:t>
      </w:r>
    </w:p>
    <w:p w14:paraId="11DEB487" w14:textId="77777777" w:rsidR="00FA088D" w:rsidRPr="00075802" w:rsidRDefault="00FA088D" w:rsidP="00927BC0"/>
    <w:p w14:paraId="31DC0C48" w14:textId="77777777" w:rsidR="00927BC0" w:rsidRPr="00BC13E8" w:rsidRDefault="00927BC0" w:rsidP="00927BC0">
      <w:pPr>
        <w:rPr>
          <w:b/>
          <w:sz w:val="24"/>
          <w:szCs w:val="24"/>
        </w:rPr>
      </w:pPr>
      <w:r w:rsidRPr="00BC13E8">
        <w:rPr>
          <w:b/>
          <w:bCs w:val="0"/>
          <w:sz w:val="24"/>
          <w:szCs w:val="24"/>
        </w:rPr>
        <w:t>2. Zakres prac</w:t>
      </w:r>
    </w:p>
    <w:p w14:paraId="61D00563" w14:textId="77777777" w:rsidR="00927BC0" w:rsidRDefault="00927BC0" w:rsidP="00927BC0">
      <w:pPr>
        <w:suppressAutoHyphens w:val="0"/>
        <w:spacing w:after="0" w:line="257" w:lineRule="auto"/>
        <w:ind w:left="720" w:hanging="360"/>
        <w:jc w:val="left"/>
      </w:pPr>
      <w:r>
        <w:t>1.   Dokumentacja</w:t>
      </w:r>
    </w:p>
    <w:p w14:paraId="046BA200" w14:textId="68BEC1DC" w:rsidR="00927BC0" w:rsidRDefault="00927BC0" w:rsidP="00927BC0">
      <w:pPr>
        <w:suppressAutoHyphens w:val="0"/>
        <w:spacing w:after="0" w:line="257" w:lineRule="auto"/>
        <w:ind w:left="720" w:hanging="360"/>
        <w:jc w:val="left"/>
      </w:pPr>
      <w:r>
        <w:t xml:space="preserve">     -   </w:t>
      </w:r>
      <w:r w:rsidRPr="00FB037F">
        <w:t xml:space="preserve">Opracowanie projektu technicznego konstrukcji, przygotowanego do akceptacji </w:t>
      </w:r>
    </w:p>
    <w:p w14:paraId="30329738" w14:textId="5E659A0E" w:rsidR="00927BC0" w:rsidRPr="00075802" w:rsidRDefault="00927BC0" w:rsidP="00927BC0">
      <w:pPr>
        <w:suppressAutoHyphens w:val="0"/>
        <w:spacing w:after="0" w:line="257" w:lineRule="auto"/>
        <w:ind w:left="720" w:hanging="360"/>
        <w:jc w:val="left"/>
        <w:rPr>
          <w:bCs w:val="0"/>
        </w:rPr>
      </w:pPr>
      <w:r>
        <w:t xml:space="preserve">          </w:t>
      </w:r>
      <w:r w:rsidRPr="00FB037F">
        <w:t>Zamawiającego.</w:t>
      </w:r>
      <w:r>
        <w:t xml:space="preserve"> Pogladowy szkic stanowi rys. 1 ponizej.</w:t>
      </w:r>
    </w:p>
    <w:p w14:paraId="1FE0022F" w14:textId="77777777" w:rsidR="00927BC0" w:rsidRDefault="00927BC0" w:rsidP="00927BC0">
      <w:pPr>
        <w:suppressAutoHyphens w:val="0"/>
        <w:spacing w:after="0" w:line="257" w:lineRule="auto"/>
        <w:ind w:left="0"/>
        <w:jc w:val="left"/>
      </w:pPr>
      <w:r>
        <w:t xml:space="preserve">            -  </w:t>
      </w:r>
      <w:r w:rsidRPr="00FB037F">
        <w:t xml:space="preserve">Opracowanie opisu rozwiązań technologicznych gwarantujących prawidłową, </w:t>
      </w:r>
    </w:p>
    <w:p w14:paraId="6FC07972" w14:textId="3B96B4F6" w:rsidR="00927BC0" w:rsidRPr="00FB037F" w:rsidRDefault="00927BC0" w:rsidP="00927BC0">
      <w:pPr>
        <w:suppressAutoHyphens w:val="0"/>
        <w:spacing w:after="0" w:line="257" w:lineRule="auto"/>
        <w:jc w:val="left"/>
      </w:pPr>
      <w:r>
        <w:t xml:space="preserve">        </w:t>
      </w:r>
      <w:r w:rsidRPr="00FB037F">
        <w:t>bezawaryjną i bezpieczną pracę stanowisk.</w:t>
      </w:r>
    </w:p>
    <w:p w14:paraId="46000958" w14:textId="77777777" w:rsidR="00927BC0" w:rsidRDefault="00927BC0" w:rsidP="00927BC0">
      <w:pPr>
        <w:suppressAutoHyphens w:val="0"/>
        <w:spacing w:after="0" w:line="257" w:lineRule="auto"/>
        <w:ind w:left="0"/>
        <w:jc w:val="left"/>
      </w:pPr>
      <w:r>
        <w:t xml:space="preserve">            -  </w:t>
      </w:r>
      <w:r w:rsidRPr="00FB037F">
        <w:t>Weryfikacja wymiarów i warunków montażowych na miejscu realizacji.</w:t>
      </w:r>
    </w:p>
    <w:p w14:paraId="0A73436C" w14:textId="77777777" w:rsidR="00927BC0" w:rsidRPr="00FB037F" w:rsidRDefault="00927BC0" w:rsidP="00927BC0">
      <w:pPr>
        <w:suppressAutoHyphens w:val="0"/>
        <w:spacing w:after="0" w:line="257" w:lineRule="auto"/>
        <w:ind w:left="0"/>
        <w:jc w:val="left"/>
      </w:pPr>
    </w:p>
    <w:p w14:paraId="02EE4088" w14:textId="03E7F34D" w:rsidR="00927BC0" w:rsidRDefault="00927BC0" w:rsidP="00927B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384439">
        <w:rPr>
          <w:noProof/>
        </w:rPr>
        <w:drawing>
          <wp:inline distT="0" distB="0" distL="0" distR="0" wp14:anchorId="746D8711" wp14:editId="28E39CED">
            <wp:extent cx="5760720" cy="2504440"/>
            <wp:effectExtent l="0" t="0" r="0" b="0"/>
            <wp:docPr id="124426720" name="Obraz 1" descr="Obraz zawierający tekst, diagram, linia, map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26720" name="Obraz 1" descr="Obraz zawierający tekst, diagram, linia, mapa&#10;&#10;Zawartość wygenerowana przez AI może być niepoprawna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E6106" w14:textId="77777777" w:rsidR="00927BC0" w:rsidRDefault="00927BC0" w:rsidP="00927B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Rys. 1.</w:t>
      </w:r>
    </w:p>
    <w:p w14:paraId="534CDED3" w14:textId="77777777" w:rsidR="00927BC0" w:rsidRDefault="00927BC0" w:rsidP="00927BC0">
      <w:pPr>
        <w:rPr>
          <w:sz w:val="28"/>
          <w:szCs w:val="28"/>
        </w:rPr>
      </w:pPr>
    </w:p>
    <w:p w14:paraId="470D259A" w14:textId="77777777" w:rsidR="00927BC0" w:rsidRPr="00075802" w:rsidRDefault="00927BC0" w:rsidP="00927BC0">
      <w:pPr>
        <w:pStyle w:val="Punkt"/>
        <w:numPr>
          <w:ilvl w:val="0"/>
          <w:numId w:val="0"/>
        </w:numPr>
        <w:spacing w:before="0" w:after="0"/>
        <w:ind w:left="425"/>
        <w:rPr>
          <w:b w:val="0"/>
          <w:sz w:val="22"/>
          <w:szCs w:val="22"/>
        </w:rPr>
      </w:pPr>
      <w:r>
        <w:rPr>
          <w:rFonts w:ascii="Palatino Linotype" w:hAnsi="Palatino Linotype"/>
          <w:b w:val="0"/>
          <w:sz w:val="22"/>
          <w:szCs w:val="22"/>
        </w:rPr>
        <w:t xml:space="preserve"> 2</w:t>
      </w:r>
      <w:r w:rsidRPr="00075802">
        <w:rPr>
          <w:rFonts w:ascii="Palatino Linotype" w:hAnsi="Palatino Linotype"/>
          <w:b w:val="0"/>
          <w:sz w:val="22"/>
          <w:szCs w:val="22"/>
        </w:rPr>
        <w:t>.</w:t>
      </w:r>
      <w:r w:rsidRPr="00075802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 </w:t>
      </w:r>
      <w:r w:rsidRPr="00075802">
        <w:rPr>
          <w:b w:val="0"/>
          <w:sz w:val="22"/>
          <w:szCs w:val="22"/>
        </w:rPr>
        <w:t>Prace demontażowe i przygotowawcze:</w:t>
      </w:r>
    </w:p>
    <w:p w14:paraId="5E685125" w14:textId="5548AC03" w:rsidR="00927BC0" w:rsidRPr="00075802" w:rsidRDefault="00927BC0" w:rsidP="00927BC0">
      <w:pPr>
        <w:pStyle w:val="Punkt"/>
        <w:numPr>
          <w:ilvl w:val="0"/>
          <w:numId w:val="0"/>
        </w:numPr>
        <w:spacing w:before="0" w:after="0"/>
        <w:ind w:left="425"/>
        <w:rPr>
          <w:rFonts w:ascii="Palatino Linotype" w:hAnsi="Palatino Linotype"/>
          <w:b w:val="0"/>
          <w:bCs w:val="0"/>
          <w:sz w:val="22"/>
          <w:szCs w:val="22"/>
        </w:rPr>
      </w:pPr>
      <w:r>
        <w:rPr>
          <w:b w:val="0"/>
          <w:sz w:val="22"/>
          <w:szCs w:val="22"/>
        </w:rPr>
        <w:t xml:space="preserve">      -   </w:t>
      </w:r>
      <w:r w:rsidRPr="00075802">
        <w:rPr>
          <w:rFonts w:ascii="Palatino Linotype" w:hAnsi="Palatino Linotype"/>
          <w:b w:val="0"/>
          <w:bCs w:val="0"/>
          <w:sz w:val="22"/>
          <w:szCs w:val="22"/>
        </w:rPr>
        <w:t xml:space="preserve">Demontaż </w:t>
      </w:r>
      <w:r w:rsidR="007B5E2B">
        <w:rPr>
          <w:rFonts w:ascii="Palatino Linotype" w:hAnsi="Palatino Linotype"/>
          <w:b w:val="0"/>
          <w:bCs w:val="0"/>
          <w:sz w:val="22"/>
          <w:szCs w:val="22"/>
        </w:rPr>
        <w:t>szyb i istniejących ekranów LED</w:t>
      </w:r>
      <w:r w:rsidRPr="00075802">
        <w:rPr>
          <w:rFonts w:ascii="Palatino Linotype" w:hAnsi="Palatino Linotype"/>
          <w:b w:val="0"/>
          <w:bCs w:val="0"/>
          <w:sz w:val="22"/>
          <w:szCs w:val="22"/>
        </w:rPr>
        <w:t>.</w:t>
      </w:r>
    </w:p>
    <w:p w14:paraId="10F372A4" w14:textId="0909348C" w:rsidR="00927BC0" w:rsidRDefault="00927BC0" w:rsidP="007B5E2B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</w:p>
    <w:p w14:paraId="6681C030" w14:textId="653DEEBE" w:rsidR="00927BC0" w:rsidRPr="00075802" w:rsidRDefault="00927BC0" w:rsidP="00927BC0">
      <w:pPr>
        <w:spacing w:after="0" w:line="276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3</w:t>
      </w:r>
      <w:r w:rsidRPr="00075802">
        <w:rPr>
          <w:rFonts w:ascii="Palatino Linotype" w:hAnsi="Palatino Linotype"/>
        </w:rPr>
        <w:t xml:space="preserve">. </w:t>
      </w:r>
      <w:r>
        <w:rPr>
          <w:rFonts w:ascii="Palatino Linotype" w:hAnsi="Palatino Linotype"/>
        </w:rPr>
        <w:t xml:space="preserve"> </w:t>
      </w:r>
      <w:r w:rsidR="007B5E2B">
        <w:rPr>
          <w:rFonts w:ascii="Palatino Linotype" w:hAnsi="Palatino Linotype"/>
        </w:rPr>
        <w:t>Montaż</w:t>
      </w:r>
      <w:r>
        <w:rPr>
          <w:rFonts w:ascii="Palatino Linotype" w:hAnsi="Palatino Linotype"/>
        </w:rPr>
        <w:t>:</w:t>
      </w:r>
    </w:p>
    <w:p w14:paraId="07ADB1D0" w14:textId="09B13093" w:rsidR="00927BC0" w:rsidRPr="00FB037F" w:rsidRDefault="00927BC0" w:rsidP="00D40B62">
      <w:pPr>
        <w:suppressAutoHyphens w:val="0"/>
        <w:spacing w:after="0" w:line="27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-   </w:t>
      </w:r>
      <w:r w:rsidRPr="00BC13E8">
        <w:rPr>
          <w:rFonts w:ascii="Palatino Linotype" w:hAnsi="Palatino Linotype"/>
        </w:rPr>
        <w:t>Za</w:t>
      </w:r>
      <w:r w:rsidR="007B5E2B">
        <w:rPr>
          <w:rFonts w:ascii="Palatino Linotype" w:hAnsi="Palatino Linotype"/>
        </w:rPr>
        <w:t>montowanie ekranów LED i monitorów do istniejącej konstrukcji</w:t>
      </w:r>
      <w:r w:rsidRPr="00BC13E8">
        <w:rPr>
          <w:rFonts w:ascii="Palatino Linotype" w:hAnsi="Palatino Linotype"/>
        </w:rPr>
        <w:t>.</w:t>
      </w:r>
    </w:p>
    <w:p w14:paraId="326BE7F1" w14:textId="77777777" w:rsidR="00927BC0" w:rsidRPr="00FB037F" w:rsidRDefault="00927BC0" w:rsidP="00927BC0">
      <w:pPr>
        <w:suppressAutoHyphens w:val="0"/>
        <w:spacing w:after="0" w:line="257" w:lineRule="auto"/>
        <w:ind w:left="720"/>
        <w:jc w:val="left"/>
        <w:rPr>
          <w:rFonts w:ascii="Palatino Linotype" w:hAnsi="Palatino Linotype"/>
        </w:rPr>
      </w:pPr>
    </w:p>
    <w:p w14:paraId="70ADC8D6" w14:textId="0BB23356" w:rsidR="00927BC0" w:rsidRPr="008B38E9" w:rsidRDefault="00927BC0" w:rsidP="00927BC0">
      <w:pPr>
        <w:rPr>
          <w:rFonts w:ascii="Palatino Linotype" w:hAnsi="Palatino Linotype"/>
        </w:rPr>
      </w:pPr>
      <w:r>
        <w:rPr>
          <w:rFonts w:ascii="Palatino Linotype" w:hAnsi="Palatino Linotype"/>
          <w:b/>
          <w:bCs w:val="0"/>
        </w:rPr>
        <w:t xml:space="preserve">  </w:t>
      </w:r>
      <w:r>
        <w:rPr>
          <w:rFonts w:ascii="Palatino Linotype" w:hAnsi="Palatino Linotype"/>
        </w:rPr>
        <w:t>4</w:t>
      </w:r>
      <w:r w:rsidRPr="008B38E9">
        <w:rPr>
          <w:rFonts w:ascii="Palatino Linotype" w:hAnsi="Palatino Linotype"/>
        </w:rPr>
        <w:t>.    Uruchomienie stanowiska</w:t>
      </w:r>
    </w:p>
    <w:p w14:paraId="55FEB419" w14:textId="77777777" w:rsidR="00927BC0" w:rsidRDefault="00927BC0" w:rsidP="00927BC0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-  </w:t>
      </w:r>
      <w:r w:rsidRPr="00FB037F">
        <w:rPr>
          <w:rFonts w:ascii="Palatino Linotype" w:hAnsi="Palatino Linotype"/>
        </w:rPr>
        <w:t xml:space="preserve">Konfiguracja całego stanowiska, w tym ekranów, sterowników, zasilaczy, itp. </w:t>
      </w:r>
    </w:p>
    <w:p w14:paraId="275014C0" w14:textId="77777777" w:rsidR="00927BC0" w:rsidRPr="00FB037F" w:rsidRDefault="00927BC0" w:rsidP="00927BC0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  <w:bCs w:val="0"/>
        </w:rPr>
      </w:pPr>
      <w:r>
        <w:rPr>
          <w:rFonts w:ascii="Palatino Linotype" w:hAnsi="Palatino Linotype"/>
        </w:rPr>
        <w:t xml:space="preserve">       n</w:t>
      </w:r>
      <w:r w:rsidRPr="00FB037F">
        <w:rPr>
          <w:rFonts w:ascii="Palatino Linotype" w:hAnsi="Palatino Linotype"/>
        </w:rPr>
        <w:t>iezbędnych do pracy urządzeń i elementów.</w:t>
      </w:r>
    </w:p>
    <w:p w14:paraId="4638D248" w14:textId="77777777" w:rsidR="00927BC0" w:rsidRPr="00FB037F" w:rsidRDefault="00927BC0" w:rsidP="00927BC0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-  </w:t>
      </w:r>
      <w:r w:rsidRPr="00FB037F">
        <w:rPr>
          <w:rFonts w:ascii="Palatino Linotype" w:hAnsi="Palatino Linotype"/>
        </w:rPr>
        <w:t>Przeprowadzenie testów funkcjonalnych.</w:t>
      </w:r>
    </w:p>
    <w:p w14:paraId="0CE7E768" w14:textId="77777777" w:rsidR="00927BC0" w:rsidRDefault="00927BC0" w:rsidP="00927BC0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-  </w:t>
      </w:r>
      <w:r w:rsidRPr="00FB037F">
        <w:rPr>
          <w:rFonts w:ascii="Palatino Linotype" w:hAnsi="Palatino Linotype"/>
        </w:rPr>
        <w:t>Przekazanie instrukcji obsługi i dokumentacji powykonawczej.</w:t>
      </w:r>
    </w:p>
    <w:p w14:paraId="37A52CB1" w14:textId="77777777" w:rsidR="00927BC0" w:rsidRPr="00FB037F" w:rsidRDefault="00927BC0" w:rsidP="00927BC0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</w:p>
    <w:p w14:paraId="56B046B6" w14:textId="77777777" w:rsidR="00927BC0" w:rsidRPr="008B38E9" w:rsidRDefault="00927BC0" w:rsidP="00927BC0">
      <w:pPr>
        <w:spacing w:after="0"/>
        <w:rPr>
          <w:rFonts w:ascii="Palatino Linotype" w:hAnsi="Palatino Linotype"/>
        </w:rPr>
      </w:pPr>
      <w:r>
        <w:rPr>
          <w:rFonts w:ascii="Palatino Linotype" w:hAnsi="Palatino Linotype"/>
          <w:b/>
          <w:bCs w:val="0"/>
        </w:rPr>
        <w:t xml:space="preserve">  </w:t>
      </w:r>
      <w:r w:rsidRPr="008B38E9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5</w:t>
      </w:r>
      <w:r w:rsidRPr="008B38E9">
        <w:rPr>
          <w:rFonts w:ascii="Palatino Linotype" w:hAnsi="Palatino Linotype"/>
        </w:rPr>
        <w:t>.     Oprogramowanie</w:t>
      </w:r>
    </w:p>
    <w:p w14:paraId="439587BD" w14:textId="1F2840B7" w:rsidR="00927BC0" w:rsidRDefault="007B5E2B" w:rsidP="00927BC0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- </w:t>
      </w:r>
      <w:r w:rsidR="00927BC0">
        <w:rPr>
          <w:rFonts w:ascii="Palatino Linotype" w:hAnsi="Palatino Linotype"/>
        </w:rPr>
        <w:t>Dostosowanie</w:t>
      </w:r>
      <w:r w:rsidR="00927BC0" w:rsidRPr="00FB037F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istniejących </w:t>
      </w:r>
      <w:r w:rsidR="00927BC0" w:rsidRPr="00FB037F">
        <w:rPr>
          <w:rFonts w:ascii="Palatino Linotype" w:hAnsi="Palatino Linotype"/>
        </w:rPr>
        <w:t>aplikacji multimedialnych</w:t>
      </w:r>
      <w:r w:rsidR="00927BC0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stanowisk</w:t>
      </w:r>
      <w:r w:rsidR="00927BC0" w:rsidRPr="00FB037F">
        <w:rPr>
          <w:rFonts w:ascii="Palatino Linotype" w:hAnsi="Palatino Linotype"/>
        </w:rPr>
        <w:t>.</w:t>
      </w:r>
    </w:p>
    <w:p w14:paraId="78292F9B" w14:textId="19A43B84" w:rsidR="00245B3F" w:rsidRDefault="00245B3F" w:rsidP="00245B3F">
      <w:pPr>
        <w:suppressAutoHyphens w:val="0"/>
        <w:spacing w:after="0" w:line="256" w:lineRule="auto"/>
        <w:ind w:left="36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- </w:t>
      </w:r>
      <w:r w:rsidRPr="00245B3F">
        <w:rPr>
          <w:rFonts w:ascii="Palatino Linotype" w:hAnsi="Palatino Linotype"/>
        </w:rPr>
        <w:t xml:space="preserve">Integracja aplikacji </w:t>
      </w:r>
      <w:r>
        <w:rPr>
          <w:rFonts w:ascii="Palatino Linotype" w:hAnsi="Palatino Linotype"/>
        </w:rPr>
        <w:t>z wprowadzonymi nowymi roziązaniami.</w:t>
      </w:r>
    </w:p>
    <w:p w14:paraId="0E4663A6" w14:textId="1B52AAD9" w:rsidR="00245B3F" w:rsidRPr="00245B3F" w:rsidRDefault="00245B3F" w:rsidP="00D40B62">
      <w:pPr>
        <w:suppressAutoHyphens w:val="0"/>
        <w:spacing w:after="0" w:line="256" w:lineRule="auto"/>
        <w:ind w:left="36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- Dostosowanie rozdzielczości i jakości do możliwości nowych ekranów. </w:t>
      </w:r>
    </w:p>
    <w:p w14:paraId="1C44E0E2" w14:textId="77777777" w:rsidR="00245B3F" w:rsidRPr="00FB037F" w:rsidRDefault="00245B3F" w:rsidP="00927BC0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</w:rPr>
      </w:pPr>
    </w:p>
    <w:p w14:paraId="42058E50" w14:textId="77777777" w:rsidR="00927BC0" w:rsidRPr="00FB037F" w:rsidRDefault="00927BC0" w:rsidP="00927BC0">
      <w:pPr>
        <w:spacing w:after="0"/>
        <w:rPr>
          <w:rFonts w:ascii="Palatino Linotype" w:hAnsi="Palatino Linotype"/>
          <w:b/>
        </w:rPr>
      </w:pPr>
    </w:p>
    <w:p w14:paraId="6A31688E" w14:textId="77777777" w:rsidR="00927BC0" w:rsidRPr="008B38E9" w:rsidRDefault="00927BC0" w:rsidP="00927BC0">
      <w:pPr>
        <w:rPr>
          <w:rFonts w:ascii="Palatino Linotype" w:hAnsi="Palatino Linotype"/>
          <w:b/>
          <w:bCs w:val="0"/>
          <w:sz w:val="24"/>
          <w:szCs w:val="24"/>
        </w:rPr>
      </w:pPr>
      <w:r w:rsidRPr="008B38E9">
        <w:rPr>
          <w:rFonts w:ascii="Palatino Linotype" w:hAnsi="Palatino Linotype"/>
          <w:b/>
          <w:bCs w:val="0"/>
          <w:sz w:val="24"/>
          <w:szCs w:val="24"/>
        </w:rPr>
        <w:t>3. Wym</w:t>
      </w:r>
      <w:r>
        <w:rPr>
          <w:rFonts w:ascii="Palatino Linotype" w:hAnsi="Palatino Linotype"/>
          <w:b/>
          <w:bCs w:val="0"/>
          <w:sz w:val="24"/>
          <w:szCs w:val="24"/>
        </w:rPr>
        <w:t>agania</w:t>
      </w:r>
      <w:r w:rsidRPr="008B38E9">
        <w:rPr>
          <w:rFonts w:ascii="Palatino Linotype" w:hAnsi="Palatino Linotype"/>
          <w:b/>
          <w:bCs w:val="0"/>
          <w:sz w:val="24"/>
          <w:szCs w:val="24"/>
        </w:rPr>
        <w:t xml:space="preserve"> montażowe i wykonawcze</w:t>
      </w:r>
    </w:p>
    <w:p w14:paraId="0484F318" w14:textId="77777777" w:rsidR="00927BC0" w:rsidRPr="00FB037F" w:rsidRDefault="00927BC0" w:rsidP="00927BC0">
      <w:pPr>
        <w:suppressAutoHyphens w:val="0"/>
        <w:spacing w:after="0" w:line="257" w:lineRule="auto"/>
        <w:ind w:left="714"/>
        <w:jc w:val="left"/>
        <w:rPr>
          <w:rFonts w:ascii="Palatino Linotype" w:hAnsi="Palatino Linotype"/>
          <w:bCs w:val="0"/>
        </w:rPr>
      </w:pPr>
      <w:r>
        <w:rPr>
          <w:rFonts w:ascii="Palatino Linotype" w:hAnsi="Palatino Linotype"/>
        </w:rPr>
        <w:t xml:space="preserve">-  </w:t>
      </w:r>
      <w:r w:rsidRPr="00FB037F">
        <w:rPr>
          <w:rFonts w:ascii="Palatino Linotype" w:hAnsi="Palatino Linotype"/>
        </w:rPr>
        <w:t>Konstrukcja oraz ekran muszą być dostosowane do istniejących elementów ekspozycji.</w:t>
      </w:r>
    </w:p>
    <w:p w14:paraId="7B6E9B95" w14:textId="77777777" w:rsidR="00927BC0" w:rsidRPr="00FB037F" w:rsidRDefault="00927BC0" w:rsidP="00927BC0">
      <w:pPr>
        <w:suppressAutoHyphens w:val="0"/>
        <w:spacing w:after="0" w:line="257" w:lineRule="auto"/>
        <w:ind w:left="714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-  </w:t>
      </w:r>
      <w:r w:rsidRPr="00FB037F">
        <w:rPr>
          <w:rFonts w:ascii="Palatino Linotype" w:hAnsi="Palatino Linotype"/>
        </w:rPr>
        <w:t>Wszystkie wymiary należy potwierdzić przed wykonaniem projektu wykonawczego.</w:t>
      </w:r>
    </w:p>
    <w:p w14:paraId="5D53A85A" w14:textId="77777777" w:rsidR="00927BC0" w:rsidRDefault="00927BC0" w:rsidP="00927BC0">
      <w:pPr>
        <w:suppressAutoHyphens w:val="0"/>
        <w:spacing w:after="0" w:line="257" w:lineRule="auto"/>
        <w:ind w:left="714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-  </w:t>
      </w:r>
      <w:r w:rsidRPr="00FB037F">
        <w:rPr>
          <w:rFonts w:ascii="Palatino Linotype" w:hAnsi="Palatino Linotype"/>
        </w:rPr>
        <w:t>Wykonawca odpowiada za poprawną integrację wszystkich systemów</w:t>
      </w:r>
    </w:p>
    <w:p w14:paraId="6D6E5D09" w14:textId="77777777" w:rsidR="00927BC0" w:rsidRPr="00FB037F" w:rsidRDefault="00927BC0" w:rsidP="00927BC0">
      <w:pPr>
        <w:suppressAutoHyphens w:val="0"/>
        <w:spacing w:after="0" w:line="257" w:lineRule="auto"/>
        <w:ind w:left="714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</w:t>
      </w:r>
      <w:r w:rsidRPr="00FB037F">
        <w:rPr>
          <w:rFonts w:ascii="Palatino Linotype" w:hAnsi="Palatino Linotype"/>
        </w:rPr>
        <w:t xml:space="preserve"> i kompatybilność urządzeń.</w:t>
      </w:r>
    </w:p>
    <w:p w14:paraId="482A97F6" w14:textId="77777777" w:rsidR="00927BC0" w:rsidRDefault="00927BC0" w:rsidP="00927BC0">
      <w:pPr>
        <w:rPr>
          <w:rFonts w:ascii="Palatino Linotype" w:hAnsi="Palatino Linotype"/>
          <w:b/>
        </w:rPr>
      </w:pPr>
    </w:p>
    <w:p w14:paraId="25149BF3" w14:textId="77777777" w:rsidR="00927BC0" w:rsidRPr="00FB037F" w:rsidRDefault="00927BC0" w:rsidP="00927BC0">
      <w:pPr>
        <w:rPr>
          <w:rFonts w:ascii="Palatino Linotype" w:hAnsi="Palatino Linotype"/>
          <w:b/>
          <w:bCs w:val="0"/>
        </w:rPr>
      </w:pPr>
      <w:r>
        <w:rPr>
          <w:rFonts w:ascii="Palatino Linotype" w:hAnsi="Palatino Linotype"/>
          <w:b/>
          <w:bCs w:val="0"/>
        </w:rPr>
        <w:t>4</w:t>
      </w:r>
      <w:r w:rsidRPr="00FB037F">
        <w:rPr>
          <w:rFonts w:ascii="Palatino Linotype" w:hAnsi="Palatino Linotype"/>
          <w:b/>
          <w:bCs w:val="0"/>
        </w:rPr>
        <w:t>. Dokumentacja</w:t>
      </w:r>
    </w:p>
    <w:p w14:paraId="22AF7C1E" w14:textId="77777777" w:rsidR="00927BC0" w:rsidRPr="00FB037F" w:rsidRDefault="00927BC0" w:rsidP="00927BC0">
      <w:pPr>
        <w:rPr>
          <w:rFonts w:ascii="Palatino Linotype" w:hAnsi="Palatino Linotype"/>
          <w:bCs w:val="0"/>
        </w:rPr>
      </w:pPr>
      <w:r w:rsidRPr="00FB037F">
        <w:rPr>
          <w:rFonts w:ascii="Palatino Linotype" w:hAnsi="Palatino Linotype"/>
        </w:rPr>
        <w:t>Po zakończeniu realizacji Wykonawca przekaże Zamawiającemu:</w:t>
      </w:r>
    </w:p>
    <w:p w14:paraId="41393F46" w14:textId="77777777" w:rsidR="00927BC0" w:rsidRPr="00FB037F" w:rsidRDefault="00927BC0" w:rsidP="00927BC0">
      <w:pPr>
        <w:pStyle w:val="Akapitzlist"/>
        <w:numPr>
          <w:ilvl w:val="0"/>
          <w:numId w:val="0"/>
        </w:numPr>
        <w:suppressAutoHyphens w:val="0"/>
        <w:spacing w:after="160" w:line="256" w:lineRule="auto"/>
        <w:ind w:left="720"/>
        <w:contextualSpacing/>
        <w:jc w:val="left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- powykonawczy projekt techniczny</w:t>
      </w:r>
      <w:r w:rsidRPr="00FB037F">
        <w:rPr>
          <w:rFonts w:ascii="Palatino Linotype" w:hAnsi="Palatino Linotype"/>
          <w:szCs w:val="22"/>
        </w:rPr>
        <w:t>,</w:t>
      </w:r>
    </w:p>
    <w:p w14:paraId="4C3D38FF" w14:textId="77777777" w:rsidR="00927BC0" w:rsidRPr="00FB037F" w:rsidRDefault="00927BC0" w:rsidP="00927BC0">
      <w:pPr>
        <w:pStyle w:val="Akapitzlist"/>
        <w:numPr>
          <w:ilvl w:val="0"/>
          <w:numId w:val="0"/>
        </w:numPr>
        <w:suppressAutoHyphens w:val="0"/>
        <w:spacing w:after="160" w:line="256" w:lineRule="auto"/>
        <w:ind w:left="720"/>
        <w:contextualSpacing/>
        <w:jc w:val="left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- </w:t>
      </w:r>
      <w:r w:rsidRPr="00FB037F">
        <w:rPr>
          <w:rFonts w:ascii="Palatino Linotype" w:hAnsi="Palatino Linotype"/>
          <w:szCs w:val="22"/>
        </w:rPr>
        <w:t>schematy instalacji,</w:t>
      </w:r>
    </w:p>
    <w:p w14:paraId="63C05CEF" w14:textId="77777777" w:rsidR="00927BC0" w:rsidRPr="00FB037F" w:rsidRDefault="00927BC0" w:rsidP="00927BC0">
      <w:pPr>
        <w:pStyle w:val="Akapitzlist"/>
        <w:numPr>
          <w:ilvl w:val="0"/>
          <w:numId w:val="0"/>
        </w:numPr>
        <w:suppressAutoHyphens w:val="0"/>
        <w:spacing w:after="160" w:line="256" w:lineRule="auto"/>
        <w:ind w:left="720"/>
        <w:contextualSpacing/>
        <w:jc w:val="left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- </w:t>
      </w:r>
      <w:r w:rsidRPr="00FB037F">
        <w:rPr>
          <w:rFonts w:ascii="Palatino Linotype" w:hAnsi="Palatino Linotype"/>
          <w:szCs w:val="22"/>
        </w:rPr>
        <w:t>instrukcję serwisową,</w:t>
      </w:r>
    </w:p>
    <w:p w14:paraId="65BA35E8" w14:textId="77777777" w:rsidR="00927BC0" w:rsidRPr="00FB037F" w:rsidRDefault="00927BC0" w:rsidP="00927BC0">
      <w:pPr>
        <w:pStyle w:val="Akapitzlist"/>
        <w:numPr>
          <w:ilvl w:val="0"/>
          <w:numId w:val="0"/>
        </w:numPr>
        <w:suppressAutoHyphens w:val="0"/>
        <w:spacing w:after="160" w:line="256" w:lineRule="auto"/>
        <w:ind w:left="720"/>
        <w:contextualSpacing/>
        <w:jc w:val="left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- </w:t>
      </w:r>
      <w:r w:rsidRPr="00FB037F">
        <w:rPr>
          <w:rFonts w:ascii="Palatino Linotype" w:hAnsi="Palatino Linotype"/>
          <w:szCs w:val="22"/>
        </w:rPr>
        <w:t>instrukcję użytkowania,</w:t>
      </w:r>
    </w:p>
    <w:p w14:paraId="33B2F380" w14:textId="77777777" w:rsidR="00927BC0" w:rsidRPr="00FB037F" w:rsidRDefault="00927BC0" w:rsidP="00927BC0">
      <w:pPr>
        <w:pStyle w:val="Akapitzlist"/>
        <w:numPr>
          <w:ilvl w:val="0"/>
          <w:numId w:val="0"/>
        </w:numPr>
        <w:suppressAutoHyphens w:val="0"/>
        <w:spacing w:after="160" w:line="256" w:lineRule="auto"/>
        <w:ind w:left="720"/>
        <w:contextualSpacing/>
        <w:jc w:val="left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- </w:t>
      </w:r>
      <w:r w:rsidRPr="00FB037F">
        <w:rPr>
          <w:rFonts w:ascii="Palatino Linotype" w:hAnsi="Palatino Linotype"/>
          <w:szCs w:val="22"/>
        </w:rPr>
        <w:t>gwarancje i certyfikaty urządzeń.</w:t>
      </w:r>
    </w:p>
    <w:p w14:paraId="733456C1" w14:textId="77777777" w:rsidR="00927BC0" w:rsidRPr="00FB037F" w:rsidRDefault="00927BC0" w:rsidP="00927BC0">
      <w:pPr>
        <w:pStyle w:val="Akapitzlist"/>
        <w:numPr>
          <w:ilvl w:val="0"/>
          <w:numId w:val="0"/>
        </w:numPr>
        <w:suppressAutoHyphens w:val="0"/>
        <w:spacing w:after="160" w:line="256" w:lineRule="auto"/>
        <w:ind w:left="720"/>
        <w:contextualSpacing/>
        <w:jc w:val="left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- p</w:t>
      </w:r>
      <w:r w:rsidRPr="00FB037F">
        <w:rPr>
          <w:rFonts w:ascii="Palatino Linotype" w:hAnsi="Palatino Linotype"/>
          <w:szCs w:val="22"/>
        </w:rPr>
        <w:t xml:space="preserve">rawa autorskie do wytworzonych aplikacji </w:t>
      </w:r>
    </w:p>
    <w:p w14:paraId="39F1217A" w14:textId="77777777" w:rsidR="00927BC0" w:rsidRPr="00FB037F" w:rsidRDefault="00927BC0" w:rsidP="00927BC0">
      <w:pPr>
        <w:rPr>
          <w:rFonts w:ascii="Palatino Linotype" w:hAnsi="Palatino Linotype"/>
          <w:b/>
          <w:bCs w:val="0"/>
        </w:rPr>
      </w:pPr>
      <w:r>
        <w:rPr>
          <w:rFonts w:ascii="Palatino Linotype" w:hAnsi="Palatino Linotype"/>
          <w:b/>
          <w:bCs w:val="0"/>
        </w:rPr>
        <w:t xml:space="preserve">5 </w:t>
      </w:r>
      <w:r w:rsidRPr="00FB037F">
        <w:rPr>
          <w:rFonts w:ascii="Palatino Linotype" w:hAnsi="Palatino Linotype"/>
          <w:b/>
          <w:bCs w:val="0"/>
        </w:rPr>
        <w:t>. Odbiór prac</w:t>
      </w:r>
    </w:p>
    <w:p w14:paraId="729E066E" w14:textId="77777777" w:rsidR="00927BC0" w:rsidRPr="00E356DF" w:rsidRDefault="00927BC0" w:rsidP="00927BC0">
      <w:pPr>
        <w:suppressAutoHyphens w:val="0"/>
        <w:spacing w:after="0" w:line="256" w:lineRule="auto"/>
        <w:rPr>
          <w:rFonts w:ascii="Palatino Linotype" w:hAnsi="Palatino Linotype"/>
        </w:rPr>
      </w:pPr>
      <w:r w:rsidRPr="00E356DF">
        <w:rPr>
          <w:rFonts w:ascii="Palatino Linotype" w:hAnsi="Palatino Linotype"/>
        </w:rPr>
        <w:t>Odbiór nastąpi po pozytywnym przeprowadzeniu testów stanowiska podczas których sprzęt AV i aplikacje muszą działać stabilnie i zgodnie z założeniami projektowymi oraz na podstawie oględzin potwierdzających stabilność konstrukcji wsporczych a także estetykę i jakość odnowienia obudów studni.</w:t>
      </w:r>
    </w:p>
    <w:p w14:paraId="3369A43F" w14:textId="2C61A20E" w:rsidR="00927BC0" w:rsidRPr="00E356DF" w:rsidRDefault="00927BC0" w:rsidP="00927BC0">
      <w:pPr>
        <w:suppressAutoHyphens w:val="0"/>
        <w:spacing w:after="0" w:line="256" w:lineRule="auto"/>
        <w:rPr>
          <w:rFonts w:ascii="Palatino Linotype" w:hAnsi="Palatino Linotype"/>
        </w:rPr>
      </w:pPr>
      <w:r w:rsidRPr="00E356DF">
        <w:rPr>
          <w:rFonts w:ascii="Palatino Linotype" w:hAnsi="Palatino Linotype"/>
        </w:rPr>
        <w:t xml:space="preserve">Potwierdzeniem bezusterkowego odbioru prac będzie </w:t>
      </w:r>
      <w:r w:rsidR="00FA088D">
        <w:rPr>
          <w:rFonts w:ascii="Palatino Linotype" w:hAnsi="Palatino Linotype"/>
        </w:rPr>
        <w:t>P</w:t>
      </w:r>
      <w:r w:rsidR="00FA088D" w:rsidRPr="00E356DF">
        <w:rPr>
          <w:rFonts w:ascii="Palatino Linotype" w:hAnsi="Palatino Linotype"/>
        </w:rPr>
        <w:t xml:space="preserve">rotokół </w:t>
      </w:r>
      <w:r w:rsidRPr="00E356DF">
        <w:rPr>
          <w:rFonts w:ascii="Palatino Linotype" w:hAnsi="Palatino Linotype"/>
        </w:rPr>
        <w:t>odbioru</w:t>
      </w:r>
      <w:r w:rsidR="00FA088D">
        <w:rPr>
          <w:rFonts w:ascii="Palatino Linotype" w:hAnsi="Palatino Linotype"/>
        </w:rPr>
        <w:t xml:space="preserve"> Modułu</w:t>
      </w:r>
      <w:r w:rsidRPr="00E356DF">
        <w:rPr>
          <w:rFonts w:ascii="Palatino Linotype" w:hAnsi="Palatino Linotype"/>
        </w:rPr>
        <w:t xml:space="preserve"> bez uwag.</w:t>
      </w:r>
    </w:p>
    <w:p w14:paraId="30FD95C1" w14:textId="77777777" w:rsidR="00A87AE5" w:rsidRDefault="00A87AE5" w:rsidP="00A87AE5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  <w:color w:val="FF0000"/>
        </w:rPr>
      </w:pPr>
    </w:p>
    <w:p w14:paraId="06076CB2" w14:textId="77777777" w:rsidR="00A87AE5" w:rsidRDefault="00A87AE5" w:rsidP="00A87AE5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  <w:color w:val="FF0000"/>
        </w:rPr>
      </w:pPr>
    </w:p>
    <w:p w14:paraId="4014BD02" w14:textId="03ABA4A6" w:rsidR="009A66C6" w:rsidRPr="009A66C6" w:rsidRDefault="009A66C6" w:rsidP="009A66C6">
      <w:pPr>
        <w:keepNext/>
        <w:widowControl w:val="0"/>
        <w:autoSpaceDE w:val="0"/>
        <w:autoSpaceDN w:val="0"/>
        <w:adjustRightInd w:val="0"/>
        <w:spacing w:before="120" w:after="0" w:line="280" w:lineRule="exact"/>
        <w:ind w:left="284"/>
        <w:textAlignment w:val="baseline"/>
        <w:rPr>
          <w:b/>
          <w:bCs w:val="0"/>
          <w:color w:val="FF0000"/>
        </w:rPr>
      </w:pPr>
      <w:r w:rsidRPr="009A66C6">
        <w:rPr>
          <w:b/>
          <w:color w:val="FF0000"/>
        </w:rPr>
        <w:t>Procedura odbioru czynności określonych w Rozdziałach IX-X OPU – określona została w załączniku nr 7</w:t>
      </w:r>
    </w:p>
    <w:p w14:paraId="76A3DD6D" w14:textId="77777777" w:rsidR="009A66C6" w:rsidRDefault="009A66C6" w:rsidP="009A66C6">
      <w:pPr>
        <w:keepNext/>
        <w:widowControl w:val="0"/>
        <w:autoSpaceDE w:val="0"/>
        <w:autoSpaceDN w:val="0"/>
        <w:adjustRightInd w:val="0"/>
        <w:spacing w:before="120" w:after="0" w:line="280" w:lineRule="exact"/>
        <w:ind w:left="284"/>
        <w:jc w:val="left"/>
        <w:textAlignment w:val="baseline"/>
        <w:rPr>
          <w:rFonts w:eastAsia="Times New Roman" w:cs="Times New Roman"/>
          <w:szCs w:val="21"/>
          <w:lang w:eastAsia="pl-PL"/>
        </w:rPr>
      </w:pPr>
    </w:p>
    <w:p w14:paraId="1B13240C" w14:textId="77777777" w:rsidR="00A87AE5" w:rsidRDefault="00A87AE5" w:rsidP="00A87AE5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  <w:color w:val="FF0000"/>
        </w:rPr>
      </w:pPr>
    </w:p>
    <w:p w14:paraId="56424646" w14:textId="77777777" w:rsidR="00A87AE5" w:rsidRDefault="00A87AE5" w:rsidP="00A87AE5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  <w:color w:val="FF0000"/>
        </w:rPr>
      </w:pPr>
    </w:p>
    <w:p w14:paraId="539CB639" w14:textId="77777777" w:rsidR="009A66C6" w:rsidRDefault="009A66C6" w:rsidP="00A87AE5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  <w:color w:val="FF0000"/>
        </w:rPr>
      </w:pPr>
    </w:p>
    <w:p w14:paraId="439AAA57" w14:textId="77777777" w:rsidR="009A66C6" w:rsidRDefault="009A66C6" w:rsidP="00A87AE5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  <w:color w:val="FF0000"/>
        </w:rPr>
      </w:pPr>
    </w:p>
    <w:p w14:paraId="105A1F6B" w14:textId="10C17D3F" w:rsidR="00E356DF" w:rsidRPr="00E356DF" w:rsidRDefault="005A6AB0" w:rsidP="00E356DF">
      <w:pPr>
        <w:suppressAutoHyphens w:val="0"/>
        <w:spacing w:after="0" w:line="256" w:lineRule="auto"/>
        <w:ind w:left="0"/>
        <w:jc w:val="left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XI</w:t>
      </w:r>
      <w:r w:rsidR="00E356DF" w:rsidRPr="00E356DF">
        <w:rPr>
          <w:b/>
          <w:bCs w:val="0"/>
          <w:sz w:val="24"/>
          <w:szCs w:val="24"/>
        </w:rPr>
        <w:t>.  Załączniki</w:t>
      </w:r>
    </w:p>
    <w:p w14:paraId="47E69197" w14:textId="77777777" w:rsidR="00A87AE5" w:rsidRDefault="00A87AE5" w:rsidP="00A87AE5">
      <w:pPr>
        <w:suppressAutoHyphens w:val="0"/>
        <w:spacing w:after="0" w:line="256" w:lineRule="auto"/>
        <w:ind w:left="720"/>
        <w:jc w:val="left"/>
        <w:rPr>
          <w:rFonts w:ascii="Palatino Linotype" w:hAnsi="Palatino Linotype"/>
          <w:color w:val="FF0000"/>
        </w:rPr>
      </w:pPr>
    </w:p>
    <w:p w14:paraId="3BF6CB11" w14:textId="77777777" w:rsidR="00322BE1" w:rsidRPr="00E356DF" w:rsidRDefault="00322BE1" w:rsidP="00322BE1">
      <w:pPr>
        <w:pStyle w:val="10"/>
        <w:numPr>
          <w:ilvl w:val="0"/>
          <w:numId w:val="0"/>
        </w:numPr>
        <w:ind w:left="850"/>
        <w:rPr>
          <w:b/>
          <w:bCs w:val="0"/>
        </w:rPr>
      </w:pPr>
    </w:p>
    <w:p w14:paraId="5E5CE6E7" w14:textId="1A636BB9" w:rsidR="00322BE1" w:rsidRPr="00995D24" w:rsidRDefault="00A374EE" w:rsidP="00BA1F92">
      <w:pPr>
        <w:pStyle w:val="1"/>
        <w:numPr>
          <w:ilvl w:val="0"/>
          <w:numId w:val="0"/>
        </w:numPr>
        <w:tabs>
          <w:tab w:val="left" w:pos="1560"/>
        </w:tabs>
        <w:ind w:left="1560" w:hanging="1494"/>
      </w:pPr>
      <w:r w:rsidRPr="00995D24">
        <w:rPr>
          <w:lang w:val="pl-PL"/>
        </w:rPr>
        <w:t>Załącznik nr 1.</w:t>
      </w:r>
      <w:r w:rsidR="00E12E25" w:rsidRPr="00995D24">
        <w:rPr>
          <w:lang w:val="pl-PL"/>
        </w:rPr>
        <w:tab/>
      </w:r>
      <w:r w:rsidRPr="00995D24">
        <w:rPr>
          <w:lang w:val="pl-PL"/>
        </w:rPr>
        <w:t>Wykaz Sprzętu AV</w:t>
      </w:r>
      <w:r w:rsidR="00BA1F92" w:rsidRPr="00995D24">
        <w:rPr>
          <w:lang w:val="pl-PL"/>
        </w:rPr>
        <w:t xml:space="preserve"> istniejącego na ekspozycji</w:t>
      </w:r>
      <w:r w:rsidR="00193FA1">
        <w:rPr>
          <w:lang w:val="pl-PL"/>
        </w:rPr>
        <w:t xml:space="preserve"> i objętego Umową od dnia jej podpisania</w:t>
      </w:r>
      <w:r w:rsidRPr="00995D24">
        <w:rPr>
          <w:lang w:val="pl-PL"/>
        </w:rPr>
        <w:t>.</w:t>
      </w:r>
    </w:p>
    <w:p w14:paraId="005EA7F0" w14:textId="1515E957" w:rsidR="00193FA1" w:rsidRDefault="00BA1F92" w:rsidP="00BA1F92">
      <w:pPr>
        <w:pStyle w:val="1"/>
        <w:numPr>
          <w:ilvl w:val="0"/>
          <w:numId w:val="0"/>
        </w:numPr>
        <w:ind w:left="426" w:hanging="360"/>
        <w:rPr>
          <w:lang w:val="pl-PL"/>
        </w:rPr>
      </w:pPr>
      <w:r w:rsidRPr="00995D24">
        <w:rPr>
          <w:lang w:val="pl-PL"/>
        </w:rPr>
        <w:t xml:space="preserve">Załącznik nr 1a. Wykaz </w:t>
      </w:r>
      <w:r w:rsidR="00193FA1" w:rsidRPr="00193FA1">
        <w:rPr>
          <w:lang w:val="pl-PL"/>
        </w:rPr>
        <w:t xml:space="preserve">Sprzętu AV istniejącego na ekspozycji i objętego Umową od dnia </w:t>
      </w:r>
      <w:r w:rsidR="00F601E7" w:rsidRPr="00F601E7">
        <w:rPr>
          <w:lang w:val="pl-PL"/>
        </w:rPr>
        <w:t>15.12.202</w:t>
      </w:r>
      <w:r w:rsidR="00762824">
        <w:rPr>
          <w:lang w:val="pl-PL"/>
        </w:rPr>
        <w:t>7</w:t>
      </w:r>
      <w:r w:rsidR="00F601E7" w:rsidRPr="00F601E7">
        <w:rPr>
          <w:lang w:val="pl-PL"/>
        </w:rPr>
        <w:t xml:space="preserve"> r</w:t>
      </w:r>
    </w:p>
    <w:p w14:paraId="7EAFDB0B" w14:textId="2FFAC0A2" w:rsidR="00193FA1" w:rsidRDefault="00BA1F92" w:rsidP="00193FA1">
      <w:pPr>
        <w:pStyle w:val="1"/>
        <w:numPr>
          <w:ilvl w:val="0"/>
          <w:numId w:val="0"/>
        </w:numPr>
        <w:ind w:left="426" w:hanging="360"/>
        <w:rPr>
          <w:lang w:val="pl-PL"/>
        </w:rPr>
      </w:pPr>
      <w:r w:rsidRPr="00995D24">
        <w:rPr>
          <w:lang w:val="pl-PL"/>
        </w:rPr>
        <w:t xml:space="preserve">Załącznik nr 1b. Wykaz </w:t>
      </w:r>
      <w:r w:rsidR="00193FA1" w:rsidRPr="00193FA1">
        <w:rPr>
          <w:lang w:val="pl-PL"/>
        </w:rPr>
        <w:t xml:space="preserve">Sprzętu AV istniejącego na ekspozycji i objętego Umową od dnia </w:t>
      </w:r>
      <w:r w:rsidR="00F601E7" w:rsidRPr="00F601E7">
        <w:rPr>
          <w:lang w:val="pl-PL"/>
        </w:rPr>
        <w:t>31.03.2027 r.</w:t>
      </w:r>
    </w:p>
    <w:p w14:paraId="05411DD1" w14:textId="58537225" w:rsidR="00A231E6" w:rsidRDefault="00A231E6" w:rsidP="00A231E6">
      <w:pPr>
        <w:pStyle w:val="1"/>
        <w:numPr>
          <w:ilvl w:val="0"/>
          <w:numId w:val="0"/>
        </w:numPr>
        <w:ind w:left="426" w:hanging="360"/>
        <w:rPr>
          <w:lang w:val="pl-PL"/>
        </w:rPr>
      </w:pPr>
      <w:r w:rsidRPr="00995D24">
        <w:rPr>
          <w:lang w:val="pl-PL"/>
        </w:rPr>
        <w:t>Załącznik nr 1</w:t>
      </w:r>
      <w:r>
        <w:rPr>
          <w:lang w:val="pl-PL"/>
        </w:rPr>
        <w:t>c</w:t>
      </w:r>
      <w:r w:rsidRPr="00995D24">
        <w:rPr>
          <w:lang w:val="pl-PL"/>
        </w:rPr>
        <w:t xml:space="preserve">. Wykaz </w:t>
      </w:r>
      <w:r w:rsidRPr="00A231E6">
        <w:rPr>
          <w:lang w:val="pl-PL"/>
        </w:rPr>
        <w:t>Sprzętu AV i Urządzeń, w przypadku których Konserwacja oraz usunięcie Awarii mogą być realizowane wyłącznie przez autoryzowany serwis producenta tych urządzeń.</w:t>
      </w:r>
    </w:p>
    <w:p w14:paraId="6497A2C9" w14:textId="14DA4000" w:rsidR="00A374EE" w:rsidRPr="00995D24" w:rsidRDefault="00A374EE" w:rsidP="00193FA1">
      <w:pPr>
        <w:pStyle w:val="1"/>
        <w:numPr>
          <w:ilvl w:val="0"/>
          <w:numId w:val="0"/>
        </w:numPr>
        <w:ind w:left="426" w:hanging="360"/>
        <w:rPr>
          <w:lang w:val="pl-PL"/>
        </w:rPr>
      </w:pPr>
      <w:r w:rsidRPr="00995D24">
        <w:rPr>
          <w:lang w:val="pl-PL"/>
        </w:rPr>
        <w:t>Załącznik nr 2.</w:t>
      </w:r>
      <w:r w:rsidR="00193FA1">
        <w:rPr>
          <w:lang w:val="pl-PL"/>
        </w:rPr>
        <w:t xml:space="preserve">   </w:t>
      </w:r>
      <w:r w:rsidRPr="00995D24">
        <w:rPr>
          <w:lang w:val="pl-PL"/>
        </w:rPr>
        <w:t>Wykaz Urządzeń</w:t>
      </w:r>
    </w:p>
    <w:p w14:paraId="247B5F14" w14:textId="1320D307" w:rsidR="00A374EE" w:rsidRPr="00995D24" w:rsidRDefault="00A374EE" w:rsidP="00BA1F92">
      <w:pPr>
        <w:pStyle w:val="1"/>
        <w:numPr>
          <w:ilvl w:val="0"/>
          <w:numId w:val="0"/>
        </w:numPr>
        <w:tabs>
          <w:tab w:val="left" w:pos="1560"/>
        </w:tabs>
        <w:ind w:left="1560" w:hanging="1494"/>
        <w:rPr>
          <w:lang w:val="pl-PL"/>
        </w:rPr>
      </w:pPr>
      <w:r w:rsidRPr="00995D24">
        <w:rPr>
          <w:lang w:val="pl-PL"/>
        </w:rPr>
        <w:t>Załącznik nr 3.</w:t>
      </w:r>
      <w:r w:rsidR="00E12E25" w:rsidRPr="00995D24">
        <w:rPr>
          <w:lang w:val="pl-PL"/>
        </w:rPr>
        <w:tab/>
      </w:r>
      <w:r w:rsidR="00193FA1">
        <w:rPr>
          <w:lang w:val="pl-PL"/>
        </w:rPr>
        <w:t xml:space="preserve">  </w:t>
      </w:r>
      <w:r w:rsidRPr="00995D24">
        <w:rPr>
          <w:lang w:val="pl-PL"/>
        </w:rPr>
        <w:t>Wykaz Gablot.</w:t>
      </w:r>
    </w:p>
    <w:p w14:paraId="75CD9237" w14:textId="3FAC0313" w:rsidR="005731CF" w:rsidRPr="00995D24" w:rsidRDefault="00930A20" w:rsidP="00E12E25">
      <w:pPr>
        <w:pStyle w:val="1"/>
        <w:numPr>
          <w:ilvl w:val="0"/>
          <w:numId w:val="0"/>
        </w:numPr>
        <w:tabs>
          <w:tab w:val="left" w:pos="1560"/>
        </w:tabs>
        <w:ind w:left="1560" w:hanging="1494"/>
        <w:rPr>
          <w:lang w:val="pl-PL"/>
        </w:rPr>
      </w:pPr>
      <w:r w:rsidRPr="00995D24">
        <w:rPr>
          <w:lang w:val="pl-PL"/>
        </w:rPr>
        <w:t>Załącznik nr 4.</w:t>
      </w:r>
      <w:r w:rsidR="00E12E25" w:rsidRPr="00995D24">
        <w:rPr>
          <w:lang w:val="pl-PL"/>
        </w:rPr>
        <w:tab/>
      </w:r>
      <w:r w:rsidRPr="00995D24">
        <w:rPr>
          <w:lang w:val="pl-PL"/>
        </w:rPr>
        <w:t>Warunki</w:t>
      </w:r>
      <w:r w:rsidRPr="00995D24">
        <w:t xml:space="preserve"> konserwatorski</w:t>
      </w:r>
      <w:r w:rsidRPr="00995D24">
        <w:rPr>
          <w:lang w:val="pl-PL"/>
        </w:rPr>
        <w:t>e</w:t>
      </w:r>
      <w:r w:rsidRPr="00995D24">
        <w:t xml:space="preserve"> dla prac na ekspozycji </w:t>
      </w:r>
      <w:r w:rsidRPr="00995D24">
        <w:rPr>
          <w:lang w:val="pl-PL"/>
        </w:rPr>
        <w:t>wraz z</w:t>
      </w:r>
      <w:r w:rsidRPr="00995D24">
        <w:t xml:space="preserve"> wykaz</w:t>
      </w:r>
      <w:r w:rsidRPr="00995D24">
        <w:rPr>
          <w:lang w:val="pl-PL"/>
        </w:rPr>
        <w:t>em</w:t>
      </w:r>
      <w:r w:rsidRPr="00995D24">
        <w:t xml:space="preserve"> materiałów</w:t>
      </w:r>
      <w:r w:rsidRPr="00995D24">
        <w:rPr>
          <w:lang w:val="pl-PL"/>
        </w:rPr>
        <w:t xml:space="preserve"> </w:t>
      </w:r>
      <w:r w:rsidRPr="00995D24">
        <w:t>konserwatorsko niebezpiecznych</w:t>
      </w:r>
      <w:r w:rsidRPr="00995D24">
        <w:rPr>
          <w:lang w:val="pl-PL"/>
        </w:rPr>
        <w:t>.</w:t>
      </w:r>
    </w:p>
    <w:p w14:paraId="3CFEAA7D" w14:textId="05FB4CDA" w:rsidR="00C63B64" w:rsidRDefault="00C2514A" w:rsidP="00E12E25">
      <w:pPr>
        <w:pStyle w:val="1"/>
        <w:numPr>
          <w:ilvl w:val="0"/>
          <w:numId w:val="0"/>
        </w:numPr>
        <w:tabs>
          <w:tab w:val="left" w:pos="1560"/>
        </w:tabs>
        <w:ind w:left="1560" w:hanging="1494"/>
        <w:rPr>
          <w:lang w:val="pl-PL"/>
        </w:rPr>
      </w:pPr>
      <w:r w:rsidRPr="00995D24">
        <w:rPr>
          <w:lang w:val="pl-PL"/>
        </w:rPr>
        <w:t xml:space="preserve">Załącznik nr 5. </w:t>
      </w:r>
      <w:r w:rsidR="00D40B62">
        <w:rPr>
          <w:lang w:val="pl-PL"/>
        </w:rPr>
        <w:t xml:space="preserve">  </w:t>
      </w:r>
      <w:r w:rsidRPr="00995D24">
        <w:rPr>
          <w:lang w:val="pl-PL"/>
        </w:rPr>
        <w:t>Wykaz powierzchni do malowania</w:t>
      </w:r>
      <w:r w:rsidR="00C63B64">
        <w:rPr>
          <w:lang w:val="pl-PL"/>
        </w:rPr>
        <w:t xml:space="preserve"> przy pierwszym malowaniu.</w:t>
      </w:r>
    </w:p>
    <w:p w14:paraId="44FEC7CB" w14:textId="034D1746" w:rsidR="00C2514A" w:rsidRDefault="00C63B64" w:rsidP="00E12E25">
      <w:pPr>
        <w:pStyle w:val="1"/>
        <w:numPr>
          <w:ilvl w:val="0"/>
          <w:numId w:val="0"/>
        </w:numPr>
        <w:tabs>
          <w:tab w:val="left" w:pos="1560"/>
        </w:tabs>
        <w:ind w:left="1560" w:hanging="1494"/>
        <w:rPr>
          <w:lang w:val="pl-PL"/>
        </w:rPr>
      </w:pPr>
      <w:r>
        <w:rPr>
          <w:lang w:val="pl-PL"/>
        </w:rPr>
        <w:t>Załącznik nr  5a Wykaz powierzchni do malowania przy d</w:t>
      </w:r>
      <w:r w:rsidR="00F601E7">
        <w:rPr>
          <w:lang w:val="pl-PL"/>
        </w:rPr>
        <w:t>wó</w:t>
      </w:r>
      <w:r>
        <w:rPr>
          <w:lang w:val="pl-PL"/>
        </w:rPr>
        <w:t>ch kolejnych malowaniach.</w:t>
      </w:r>
    </w:p>
    <w:p w14:paraId="23A74E2B" w14:textId="2AB31A27" w:rsidR="00D40B62" w:rsidRDefault="00193FA1" w:rsidP="00E12E25">
      <w:pPr>
        <w:pStyle w:val="1"/>
        <w:numPr>
          <w:ilvl w:val="0"/>
          <w:numId w:val="0"/>
        </w:numPr>
        <w:tabs>
          <w:tab w:val="left" w:pos="1560"/>
        </w:tabs>
        <w:ind w:left="1560" w:hanging="1494"/>
        <w:rPr>
          <w:lang w:val="pl-PL"/>
        </w:rPr>
      </w:pPr>
      <w:r>
        <w:rPr>
          <w:lang w:val="pl-PL"/>
        </w:rPr>
        <w:t>Załącznik</w:t>
      </w:r>
      <w:r w:rsidR="00F42A12">
        <w:rPr>
          <w:lang w:val="pl-PL"/>
        </w:rPr>
        <w:t xml:space="preserve"> </w:t>
      </w:r>
      <w:r>
        <w:rPr>
          <w:lang w:val="pl-PL"/>
        </w:rPr>
        <w:t>nr</w:t>
      </w:r>
      <w:r w:rsidR="00F42A12">
        <w:rPr>
          <w:lang w:val="pl-PL"/>
        </w:rPr>
        <w:t xml:space="preserve"> </w:t>
      </w:r>
      <w:r>
        <w:rPr>
          <w:lang w:val="pl-PL"/>
        </w:rPr>
        <w:t xml:space="preserve">6. </w:t>
      </w:r>
      <w:r w:rsidR="00D40B62">
        <w:rPr>
          <w:lang w:val="pl-PL"/>
        </w:rPr>
        <w:t xml:space="preserve">  </w:t>
      </w:r>
      <w:r>
        <w:rPr>
          <w:lang w:val="pl-PL"/>
        </w:rPr>
        <w:t xml:space="preserve">Wykaz sprzętu AV przeznaczonego do </w:t>
      </w:r>
      <w:r w:rsidR="00F42A12">
        <w:rPr>
          <w:lang w:val="pl-PL"/>
        </w:rPr>
        <w:t xml:space="preserve">nowych </w:t>
      </w:r>
      <w:r>
        <w:rPr>
          <w:lang w:val="pl-PL"/>
        </w:rPr>
        <w:t>st</w:t>
      </w:r>
      <w:r w:rsidR="00F42A12">
        <w:rPr>
          <w:lang w:val="pl-PL"/>
        </w:rPr>
        <w:t>u</w:t>
      </w:r>
      <w:r>
        <w:rPr>
          <w:lang w:val="pl-PL"/>
        </w:rPr>
        <w:t xml:space="preserve">dni multimedialnych </w:t>
      </w:r>
    </w:p>
    <w:p w14:paraId="4F110726" w14:textId="7879F781" w:rsidR="00193FA1" w:rsidRDefault="00D40B62" w:rsidP="00E12E25">
      <w:pPr>
        <w:pStyle w:val="1"/>
        <w:numPr>
          <w:ilvl w:val="0"/>
          <w:numId w:val="0"/>
        </w:numPr>
        <w:tabs>
          <w:tab w:val="left" w:pos="1560"/>
        </w:tabs>
        <w:ind w:left="1560" w:hanging="1494"/>
        <w:rPr>
          <w:lang w:val="pl-PL"/>
        </w:rPr>
      </w:pPr>
      <w:r>
        <w:rPr>
          <w:lang w:val="pl-PL"/>
        </w:rPr>
        <w:t xml:space="preserve">                              </w:t>
      </w:r>
      <w:r w:rsidR="00193FA1">
        <w:rPr>
          <w:lang w:val="pl-PL"/>
        </w:rPr>
        <w:t xml:space="preserve">w </w:t>
      </w:r>
      <w:r w:rsidR="00FB037F">
        <w:rPr>
          <w:lang w:val="pl-PL"/>
        </w:rPr>
        <w:t xml:space="preserve">     </w:t>
      </w:r>
      <w:r w:rsidR="00193FA1">
        <w:rPr>
          <w:lang w:val="pl-PL"/>
        </w:rPr>
        <w:t>Module 02.</w:t>
      </w:r>
    </w:p>
    <w:p w14:paraId="4498B32C" w14:textId="3E118674" w:rsidR="00B77D2E" w:rsidRDefault="00B77D2E" w:rsidP="00B77D2E">
      <w:pPr>
        <w:pStyle w:val="1"/>
        <w:numPr>
          <w:ilvl w:val="0"/>
          <w:numId w:val="0"/>
        </w:numPr>
        <w:tabs>
          <w:tab w:val="left" w:pos="1560"/>
        </w:tabs>
        <w:ind w:left="1560" w:hanging="1494"/>
        <w:rPr>
          <w:lang w:val="pl-PL"/>
        </w:rPr>
      </w:pPr>
      <w:r>
        <w:rPr>
          <w:lang w:val="pl-PL"/>
        </w:rPr>
        <w:t>Załącznik nr 6a. Wykaz sprzętu AV przeznaczonego do wymiany w Module 13.</w:t>
      </w:r>
    </w:p>
    <w:p w14:paraId="709C42DD" w14:textId="5AFAC7D5" w:rsidR="009A66C6" w:rsidRPr="00995D24" w:rsidRDefault="009A66C6" w:rsidP="00B77D2E">
      <w:pPr>
        <w:pStyle w:val="1"/>
        <w:numPr>
          <w:ilvl w:val="0"/>
          <w:numId w:val="0"/>
        </w:numPr>
        <w:tabs>
          <w:tab w:val="left" w:pos="1560"/>
        </w:tabs>
        <w:ind w:left="1560" w:hanging="1494"/>
        <w:rPr>
          <w:lang w:val="pl-PL"/>
        </w:rPr>
      </w:pPr>
      <w:r>
        <w:rPr>
          <w:lang w:val="pl-PL"/>
        </w:rPr>
        <w:t xml:space="preserve">Załącznik nr 7.  Procedura odbioru czynności określonych w Rozdziałach IX-X </w:t>
      </w:r>
    </w:p>
    <w:p w14:paraId="3DDB9C85" w14:textId="77777777" w:rsidR="00B77D2E" w:rsidRPr="00995D24" w:rsidRDefault="00B77D2E" w:rsidP="00E12E25">
      <w:pPr>
        <w:pStyle w:val="1"/>
        <w:numPr>
          <w:ilvl w:val="0"/>
          <w:numId w:val="0"/>
        </w:numPr>
        <w:tabs>
          <w:tab w:val="left" w:pos="1560"/>
        </w:tabs>
        <w:ind w:left="1560" w:hanging="1494"/>
        <w:rPr>
          <w:lang w:val="pl-PL"/>
        </w:rPr>
      </w:pPr>
    </w:p>
    <w:p w14:paraId="71D07058" w14:textId="77777777" w:rsidR="00641737" w:rsidRPr="00193FA1" w:rsidRDefault="00641737" w:rsidP="00E12E25">
      <w:pPr>
        <w:pStyle w:val="1"/>
        <w:numPr>
          <w:ilvl w:val="0"/>
          <w:numId w:val="0"/>
        </w:numPr>
        <w:tabs>
          <w:tab w:val="left" w:pos="1560"/>
        </w:tabs>
        <w:ind w:left="1560" w:hanging="1494"/>
        <w:rPr>
          <w:color w:val="FF0000"/>
        </w:rPr>
      </w:pPr>
    </w:p>
    <w:p w14:paraId="3EFC7E6B" w14:textId="77777777" w:rsidR="00251090" w:rsidRPr="00995D24" w:rsidRDefault="00251090" w:rsidP="00251090"/>
    <w:p w14:paraId="778AA257" w14:textId="77777777" w:rsidR="00251090" w:rsidRPr="00995D24" w:rsidRDefault="00251090" w:rsidP="00251090"/>
    <w:p w14:paraId="1C82CAC9" w14:textId="77777777" w:rsidR="00251090" w:rsidRPr="00995D24" w:rsidRDefault="00251090" w:rsidP="00251090"/>
    <w:p w14:paraId="256DDAAB" w14:textId="77777777" w:rsidR="00251090" w:rsidRPr="00995D24" w:rsidRDefault="00251090" w:rsidP="00251090">
      <w:pPr>
        <w:ind w:left="-11"/>
        <w:rPr>
          <w:bCs w:val="0"/>
        </w:rPr>
      </w:pPr>
    </w:p>
    <w:p w14:paraId="3585AF02" w14:textId="4AE63ADB" w:rsidR="00A374EE" w:rsidRPr="00251090" w:rsidRDefault="00A374EE" w:rsidP="00BA1F92">
      <w:pPr>
        <w:pStyle w:val="1"/>
        <w:numPr>
          <w:ilvl w:val="0"/>
          <w:numId w:val="0"/>
        </w:numPr>
        <w:tabs>
          <w:tab w:val="left" w:pos="1560"/>
        </w:tabs>
        <w:ind w:left="1560" w:hanging="1494"/>
        <w:rPr>
          <w:lang w:val="pl-PL"/>
        </w:rPr>
      </w:pPr>
    </w:p>
    <w:sectPr w:rsidR="00A374EE" w:rsidRPr="00251090" w:rsidSect="00535C8B">
      <w:footerReference w:type="default" r:id="rId15"/>
      <w:pgSz w:w="11906" w:h="16838" w:code="9"/>
      <w:pgMar w:top="1418" w:right="1134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129F9" w14:textId="77777777" w:rsidR="00C41452" w:rsidRDefault="00C41452" w:rsidP="00535C8B">
      <w:r>
        <w:separator/>
      </w:r>
    </w:p>
  </w:endnote>
  <w:endnote w:type="continuationSeparator" w:id="0">
    <w:p w14:paraId="5C4DE483" w14:textId="77777777" w:rsidR="00C41452" w:rsidRDefault="00C41452" w:rsidP="00535C8B">
      <w:r>
        <w:continuationSeparator/>
      </w:r>
    </w:p>
  </w:endnote>
  <w:endnote w:type="continuationNotice" w:id="1">
    <w:p w14:paraId="62AD1255" w14:textId="77777777" w:rsidR="00C41452" w:rsidRDefault="00C414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0AE0B" w14:textId="01ED3D5C" w:rsidR="00E01328" w:rsidRDefault="00200D19" w:rsidP="00535C8B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7FEE3A2" wp14:editId="3243FAD2">
              <wp:simplePos x="0" y="0"/>
              <wp:positionH relativeFrom="page">
                <wp:posOffset>5657850</wp:posOffset>
              </wp:positionH>
              <wp:positionV relativeFrom="page">
                <wp:posOffset>10047605</wp:posOffset>
              </wp:positionV>
              <wp:extent cx="1110946" cy="246490"/>
              <wp:effectExtent l="0" t="0" r="13335" b="1270"/>
              <wp:wrapNone/>
              <wp:docPr id="3" name="Pole numer stron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0946" cy="2464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2E397AB" w14:textId="77777777" w:rsidR="00E01328" w:rsidRPr="00F55BFA" w:rsidRDefault="00E01328" w:rsidP="00535C8B">
                          <w:pPr>
                            <w:pStyle w:val="Stopkaakcydensu"/>
                          </w:pPr>
                          <w:r w:rsidRPr="00F55BFA">
                            <w:fldChar w:fldCharType="begin"/>
                          </w:r>
                          <w:r w:rsidRPr="00F55BFA">
                            <w:instrText xml:space="preserve"> PAGE   \* MERGEFORMAT </w:instrText>
                          </w:r>
                          <w:r w:rsidRPr="00F55BFA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F55BFA">
                            <w:fldChar w:fldCharType="end"/>
                          </w:r>
                          <w:r w:rsidRPr="00F55BFA">
                            <w:t>/</w:t>
                          </w:r>
                          <w:fldSimple w:instr=" NUMPAGES   \* MERGEFORMAT ">
                            <w:r>
                              <w:rPr>
                                <w:noProof/>
                              </w:rPr>
                              <w:t>20</w:t>
                            </w:r>
                            <w:r w:rsidDel="00942BC3">
                              <w:rPr>
                                <w:noProof/>
                              </w:rPr>
                              <w:t>21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FEE3A2" id="_x0000_t202" coordsize="21600,21600" o:spt="202" path="m,l,21600r21600,l21600,xe">
              <v:stroke joinstyle="miter"/>
              <v:path gradientshapeok="t" o:connecttype="rect"/>
            </v:shapetype>
            <v:shape id="Pole numer strony" o:spid="_x0000_s1026" type="#_x0000_t202" style="position:absolute;left:0;text-align:left;margin-left:445.5pt;margin-top:791.15pt;width:87.5pt;height:19.4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" filled="f" stroked="f" strokeweight=".5pt">
              <v:textbox inset="0,,0">
                <w:txbxContent>
                  <w:p w14:paraId="52E397AB" w14:textId="77777777" w:rsidR="00E01328" w:rsidRPr="00F55BFA" w:rsidRDefault="00E01328" w:rsidP="00535C8B">
                    <w:pPr>
                      <w:pStyle w:val="Stopkaakcydensu"/>
                    </w:pPr>
                    <w:r w:rsidRPr="00F55BFA">
                      <w:fldChar w:fldCharType="begin"/>
                    </w:r>
                    <w:r w:rsidRPr="00F55BFA">
                      <w:instrText xml:space="preserve"> PAGE   \* MERGEFORMAT </w:instrText>
                    </w:r>
                    <w:r w:rsidRPr="00F55BFA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F55BFA">
                      <w:fldChar w:fldCharType="end"/>
                    </w:r>
                    <w:r w:rsidRPr="00F55BFA">
                      <w:t>/</w:t>
                    </w:r>
                    <w:fldSimple w:instr=" NUMPAGES   \* MERGEFORMAT ">
                      <w:r>
                        <w:rPr>
                          <w:noProof/>
                        </w:rPr>
                        <w:t>20</w:t>
                      </w:r>
                      <w:r w:rsidDel="00942BC3">
                        <w:rPr>
                          <w:noProof/>
                        </w:rPr>
                        <w:t>21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  <w:r w:rsidR="00E0132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8927BC6" wp14:editId="1EB2B61B">
              <wp:simplePos x="0" y="0"/>
              <wp:positionH relativeFrom="page">
                <wp:posOffset>720090</wp:posOffset>
              </wp:positionH>
              <wp:positionV relativeFrom="page">
                <wp:posOffset>9533890</wp:posOffset>
              </wp:positionV>
              <wp:extent cx="5144400" cy="244800"/>
              <wp:effectExtent l="0" t="0" r="0" b="3175"/>
              <wp:wrapNone/>
              <wp:docPr id="2" name="Pole numer stron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44400" cy="24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B8044FF" w14:textId="77777777" w:rsidR="00E01328" w:rsidRPr="006B4E51" w:rsidRDefault="00E01328" w:rsidP="00535C8B">
                          <w:pPr>
                            <w:pStyle w:val="Stopkaakcydensu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927BC6" id="_x0000_s1027" type="#_x0000_t202" style="position:absolute;left:0;text-align:left;margin-left:56.7pt;margin-top:750.7pt;width:405.05pt;height:19.3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" filled="f" stroked="f" strokeweight=".5pt">
              <v:textbox inset="0,,0">
                <w:txbxContent>
                  <w:p w14:paraId="0B8044FF" w14:textId="77777777" w:rsidR="00E01328" w:rsidRPr="006B4E51" w:rsidRDefault="00E01328" w:rsidP="00535C8B">
                    <w:pPr>
                      <w:pStyle w:val="Stopkaakcydensu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8C565" w14:textId="77777777" w:rsidR="00C41452" w:rsidRDefault="00C41452" w:rsidP="00535C8B">
      <w:pPr>
        <w:pStyle w:val="Separatorprzypiswdolnych"/>
      </w:pPr>
      <w:r>
        <w:separator/>
      </w:r>
    </w:p>
  </w:footnote>
  <w:footnote w:type="continuationSeparator" w:id="0">
    <w:p w14:paraId="5CDFB4AB" w14:textId="77777777" w:rsidR="00C41452" w:rsidRDefault="00C41452" w:rsidP="00535C8B">
      <w:pPr>
        <w:pStyle w:val="Separatorprzypiswdolnych"/>
      </w:pPr>
      <w:r>
        <w:continuationSeparator/>
      </w:r>
    </w:p>
  </w:footnote>
  <w:footnote w:type="continuationNotice" w:id="1">
    <w:p w14:paraId="10CBF3F6" w14:textId="77777777" w:rsidR="00C41452" w:rsidRDefault="00C41452" w:rsidP="00535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F72D5"/>
    <w:multiLevelType w:val="multilevel"/>
    <w:tmpl w:val="5660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E3EB5"/>
    <w:multiLevelType w:val="hybridMultilevel"/>
    <w:tmpl w:val="CC383B02"/>
    <w:lvl w:ilvl="0" w:tplc="8C68D3F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E474D"/>
    <w:multiLevelType w:val="hybridMultilevel"/>
    <w:tmpl w:val="F162EE3A"/>
    <w:lvl w:ilvl="0" w:tplc="B1466552">
      <w:start w:val="1"/>
      <w:numFmt w:val="decimal"/>
      <w:pStyle w:val="Punkt"/>
      <w:lvlText w:val="%1."/>
      <w:lvlJc w:val="left"/>
      <w:pPr>
        <w:ind w:left="360" w:hanging="360"/>
      </w:pPr>
      <w:rPr>
        <w:b/>
        <w:sz w:val="22"/>
        <w:szCs w:val="24"/>
        <w:lang w:val="x-none"/>
      </w:rPr>
    </w:lvl>
    <w:lvl w:ilvl="1" w:tplc="04150019">
      <w:start w:val="1"/>
      <w:numFmt w:val="lowerLetter"/>
      <w:pStyle w:val="Nagwek3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0DD2"/>
    <w:multiLevelType w:val="multilevel"/>
    <w:tmpl w:val="5660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20EAF"/>
    <w:multiLevelType w:val="hybridMultilevel"/>
    <w:tmpl w:val="9FC24A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D3E2B"/>
    <w:multiLevelType w:val="hybridMultilevel"/>
    <w:tmpl w:val="895069D4"/>
    <w:lvl w:ilvl="0" w:tplc="8C68D3FC">
      <w:start w:val="1"/>
      <w:numFmt w:val="bullet"/>
      <w:lvlText w:val="-"/>
      <w:lvlJc w:val="left"/>
      <w:pPr>
        <w:ind w:left="1069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92302D3"/>
    <w:multiLevelType w:val="hybridMultilevel"/>
    <w:tmpl w:val="541C2E20"/>
    <w:lvl w:ilvl="0" w:tplc="DDE6709A">
      <w:start w:val="1"/>
      <w:numFmt w:val="decimal"/>
      <w:pStyle w:val="1"/>
      <w:lvlText w:val="%1.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 w15:restartNumberingAfterBreak="0">
    <w:nsid w:val="1BFB28CF"/>
    <w:multiLevelType w:val="hybridMultilevel"/>
    <w:tmpl w:val="7AEE740C"/>
    <w:lvl w:ilvl="0" w:tplc="8C68D3F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865436"/>
    <w:multiLevelType w:val="multilevel"/>
    <w:tmpl w:val="17A6C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A43BCA"/>
    <w:multiLevelType w:val="multilevel"/>
    <w:tmpl w:val="CD0A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18711F"/>
    <w:multiLevelType w:val="hybridMultilevel"/>
    <w:tmpl w:val="1C8C9B34"/>
    <w:lvl w:ilvl="0" w:tplc="8C68D3FC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1016278"/>
    <w:multiLevelType w:val="hybridMultilevel"/>
    <w:tmpl w:val="8EE438B0"/>
    <w:lvl w:ilvl="0" w:tplc="31C02014">
      <w:start w:val="1"/>
      <w:numFmt w:val="bullet"/>
      <w:pStyle w:val="Akapitzlis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2199B"/>
    <w:multiLevelType w:val="hybridMultilevel"/>
    <w:tmpl w:val="0A28EB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D7CB1"/>
    <w:multiLevelType w:val="multilevel"/>
    <w:tmpl w:val="CD0A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AD5001"/>
    <w:multiLevelType w:val="hybridMultilevel"/>
    <w:tmpl w:val="1430FB3E"/>
    <w:lvl w:ilvl="0" w:tplc="716A6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14AC7"/>
    <w:multiLevelType w:val="hybridMultilevel"/>
    <w:tmpl w:val="3DBA85C8"/>
    <w:lvl w:ilvl="0" w:tplc="27F2C1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17763C5"/>
    <w:multiLevelType w:val="multilevel"/>
    <w:tmpl w:val="CD0A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5C275D"/>
    <w:multiLevelType w:val="multilevel"/>
    <w:tmpl w:val="CD0A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3D0606"/>
    <w:multiLevelType w:val="hybridMultilevel"/>
    <w:tmpl w:val="4CDCF050"/>
    <w:lvl w:ilvl="0" w:tplc="5C0A7116">
      <w:start w:val="1"/>
      <w:numFmt w:val="decimal"/>
      <w:pStyle w:val="10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1CB494C"/>
    <w:multiLevelType w:val="hybridMultilevel"/>
    <w:tmpl w:val="71AE7FC0"/>
    <w:lvl w:ilvl="0" w:tplc="8C68D3FC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2167E92"/>
    <w:multiLevelType w:val="hybridMultilevel"/>
    <w:tmpl w:val="E6DC2328"/>
    <w:lvl w:ilvl="0" w:tplc="8C68D3FC">
      <w:start w:val="1"/>
      <w:numFmt w:val="bullet"/>
      <w:lvlText w:val="-"/>
      <w:lvlJc w:val="left"/>
      <w:pPr>
        <w:ind w:left="1636" w:hanging="360"/>
      </w:pPr>
      <w:rPr>
        <w:rFonts w:ascii="Arial" w:hAnsi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 w15:restartNumberingAfterBreak="0">
    <w:nsid w:val="428D63E4"/>
    <w:multiLevelType w:val="hybridMultilevel"/>
    <w:tmpl w:val="4CF4BA2C"/>
    <w:lvl w:ilvl="0" w:tplc="ABBE01B4">
      <w:start w:val="1"/>
      <w:numFmt w:val="decimal"/>
      <w:lvlText w:val="%1."/>
      <w:lvlJc w:val="left"/>
      <w:pPr>
        <w:ind w:left="720" w:hanging="360"/>
      </w:pPr>
      <w:rPr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97B2F"/>
    <w:multiLevelType w:val="multilevel"/>
    <w:tmpl w:val="C9DEEC2C"/>
    <w:styleLink w:val="NBPpunktoryobrazkowe"/>
    <w:lvl w:ilvl="0">
      <w:start w:val="1"/>
      <w:numFmt w:val="bullet"/>
      <w:pStyle w:val="Listawypunktowana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007A70" w:themeColor="accent1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6E6E73" w:themeColor="accent4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6E6E73" w:themeColor="accent4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6E6E73" w:themeColor="accent4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6E6E73" w:themeColor="accent4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6E6E73" w:themeColor="accent4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6E6E73" w:themeColor="accent4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6E6E73" w:themeColor="accent4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6E6E73" w:themeColor="accent4"/>
      </w:rPr>
    </w:lvl>
  </w:abstractNum>
  <w:abstractNum w:abstractNumId="23" w15:restartNumberingAfterBreak="0">
    <w:nsid w:val="4CF10B2F"/>
    <w:multiLevelType w:val="multilevel"/>
    <w:tmpl w:val="CD0A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7543F3"/>
    <w:multiLevelType w:val="multilevel"/>
    <w:tmpl w:val="8DEAAB60"/>
    <w:numStyleLink w:val="NBPpunktorynumeryczne"/>
  </w:abstractNum>
  <w:abstractNum w:abstractNumId="25" w15:restartNumberingAfterBreak="0">
    <w:nsid w:val="4DD52216"/>
    <w:multiLevelType w:val="multilevel"/>
    <w:tmpl w:val="62BC4DD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>
      <w:start w:val="1"/>
      <w:numFmt w:val="lowerLetter"/>
      <w:pStyle w:val="a"/>
      <w:lvlText w:val="%3)"/>
      <w:lvlJc w:val="left"/>
      <w:pPr>
        <w:ind w:left="785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6" w15:restartNumberingAfterBreak="0">
    <w:nsid w:val="501D22EB"/>
    <w:multiLevelType w:val="multilevel"/>
    <w:tmpl w:val="C9DEEC2C"/>
    <w:numStyleLink w:val="NBPpunktoryobrazkowe"/>
  </w:abstractNum>
  <w:abstractNum w:abstractNumId="27" w15:restartNumberingAfterBreak="0">
    <w:nsid w:val="548C440B"/>
    <w:multiLevelType w:val="hybridMultilevel"/>
    <w:tmpl w:val="B0E8697E"/>
    <w:lvl w:ilvl="0" w:tplc="04150017">
      <w:start w:val="1"/>
      <w:numFmt w:val="decimal"/>
      <w:pStyle w:val="Styl7"/>
      <w:lvlText w:val="3.%1."/>
      <w:lvlJc w:val="left"/>
      <w:pPr>
        <w:ind w:left="360" w:hanging="360"/>
      </w:pPr>
      <w:rPr>
        <w:b/>
        <w:sz w:val="24"/>
        <w:szCs w:val="24"/>
      </w:rPr>
    </w:lvl>
    <w:lvl w:ilvl="1" w:tplc="04150017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60C5E8F"/>
    <w:multiLevelType w:val="multilevel"/>
    <w:tmpl w:val="8DEAAB60"/>
    <w:styleLink w:val="NBPpunktorynumeryczne"/>
    <w:lvl w:ilvl="0">
      <w:start w:val="1"/>
      <w:numFmt w:val="decimal"/>
      <w:pStyle w:val="Listanumeryczna"/>
      <w:suff w:val="space"/>
      <w:lvlText w:val="%1."/>
      <w:lvlJc w:val="left"/>
      <w:pPr>
        <w:ind w:left="652" w:hanging="22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Theme="minorHAnsi" w:hAnsiTheme="minorHAnsi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Theme="minorHAnsi" w:hAnsiTheme="minorHAnsi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Theme="minorHAnsi" w:hAnsiTheme="minorHAnsi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Theme="minorHAnsi" w:hAnsiTheme="minorHAnsi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Theme="minorHAnsi" w:hAnsiTheme="minorHAnsi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Theme="minorHAnsi" w:hAnsiTheme="minorHAnsi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Theme="minorHAnsi" w:hAnsiTheme="minorHAnsi" w:hint="default"/>
        <w:b w:val="0"/>
        <w:i w:val="0"/>
        <w:sz w:val="22"/>
      </w:rPr>
    </w:lvl>
  </w:abstractNum>
  <w:abstractNum w:abstractNumId="29" w15:restartNumberingAfterBreak="0">
    <w:nsid w:val="57B3335A"/>
    <w:multiLevelType w:val="hybridMultilevel"/>
    <w:tmpl w:val="8AA8D8FE"/>
    <w:lvl w:ilvl="0" w:tplc="2B3CE2A4">
      <w:start w:val="1"/>
      <w:numFmt w:val="upperRoman"/>
      <w:pStyle w:val="Rozdzia"/>
      <w:lvlText w:val="%1."/>
      <w:lvlJc w:val="left"/>
      <w:pPr>
        <w:ind w:left="114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B85204"/>
    <w:multiLevelType w:val="multilevel"/>
    <w:tmpl w:val="17A6C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E42527"/>
    <w:multiLevelType w:val="multilevel"/>
    <w:tmpl w:val="CD0A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45097D"/>
    <w:multiLevelType w:val="hybridMultilevel"/>
    <w:tmpl w:val="10865E68"/>
    <w:lvl w:ilvl="0" w:tplc="971459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5413BCA"/>
    <w:multiLevelType w:val="hybridMultilevel"/>
    <w:tmpl w:val="DC3C8D1E"/>
    <w:lvl w:ilvl="0" w:tplc="775689E0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34" w15:restartNumberingAfterBreak="0">
    <w:nsid w:val="6B6E1E8F"/>
    <w:multiLevelType w:val="hybridMultilevel"/>
    <w:tmpl w:val="897822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8176D"/>
    <w:multiLevelType w:val="multilevel"/>
    <w:tmpl w:val="5660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821741"/>
    <w:multiLevelType w:val="hybridMultilevel"/>
    <w:tmpl w:val="C0F0549A"/>
    <w:lvl w:ilvl="0" w:tplc="8C68D3FC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4900EDA"/>
    <w:multiLevelType w:val="hybridMultilevel"/>
    <w:tmpl w:val="DC0E91E8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38" w15:restartNumberingAfterBreak="0">
    <w:nsid w:val="74DF722B"/>
    <w:multiLevelType w:val="hybridMultilevel"/>
    <w:tmpl w:val="84DC5D86"/>
    <w:lvl w:ilvl="0" w:tplc="8C68D3FC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9631816"/>
    <w:multiLevelType w:val="multilevel"/>
    <w:tmpl w:val="CD0A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7347479">
    <w:abstractNumId w:val="22"/>
  </w:num>
  <w:num w:numId="2" w16cid:durableId="356543768">
    <w:abstractNumId w:val="28"/>
  </w:num>
  <w:num w:numId="3" w16cid:durableId="1246459605">
    <w:abstractNumId w:val="24"/>
  </w:num>
  <w:num w:numId="4" w16cid:durableId="253974484">
    <w:abstractNumId w:val="26"/>
  </w:num>
  <w:num w:numId="5" w16cid:durableId="263074183">
    <w:abstractNumId w:val="29"/>
  </w:num>
  <w:num w:numId="6" w16cid:durableId="1115910372">
    <w:abstractNumId w:val="14"/>
  </w:num>
  <w:num w:numId="7" w16cid:durableId="1100678690">
    <w:abstractNumId w:val="38"/>
  </w:num>
  <w:num w:numId="8" w16cid:durableId="1108502644">
    <w:abstractNumId w:val="11"/>
  </w:num>
  <w:num w:numId="9" w16cid:durableId="436759854">
    <w:abstractNumId w:val="18"/>
  </w:num>
  <w:num w:numId="10" w16cid:durableId="584808147">
    <w:abstractNumId w:val="2"/>
  </w:num>
  <w:num w:numId="11" w16cid:durableId="1812096351">
    <w:abstractNumId w:val="34"/>
  </w:num>
  <w:num w:numId="12" w16cid:durableId="111559205">
    <w:abstractNumId w:val="32"/>
  </w:num>
  <w:num w:numId="13" w16cid:durableId="1212840156">
    <w:abstractNumId w:val="4"/>
  </w:num>
  <w:num w:numId="14" w16cid:durableId="165563302">
    <w:abstractNumId w:val="12"/>
  </w:num>
  <w:num w:numId="15" w16cid:durableId="1673988446">
    <w:abstractNumId w:val="25"/>
  </w:num>
  <w:num w:numId="16" w16cid:durableId="14794183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89439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718798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127426">
    <w:abstractNumId w:val="18"/>
  </w:num>
  <w:num w:numId="20" w16cid:durableId="1163276414">
    <w:abstractNumId w:val="2"/>
    <w:lvlOverride w:ilvl="0">
      <w:startOverride w:val="1"/>
    </w:lvlOverride>
  </w:num>
  <w:num w:numId="21" w16cid:durableId="563413044">
    <w:abstractNumId w:val="2"/>
    <w:lvlOverride w:ilvl="0">
      <w:startOverride w:val="1"/>
    </w:lvlOverride>
  </w:num>
  <w:num w:numId="22" w16cid:durableId="2032107165">
    <w:abstractNumId w:val="2"/>
    <w:lvlOverride w:ilvl="0">
      <w:startOverride w:val="1"/>
    </w:lvlOverride>
  </w:num>
  <w:num w:numId="23" w16cid:durableId="332798512">
    <w:abstractNumId w:val="2"/>
    <w:lvlOverride w:ilvl="0">
      <w:startOverride w:val="1"/>
    </w:lvlOverride>
  </w:num>
  <w:num w:numId="24" w16cid:durableId="505099556">
    <w:abstractNumId w:val="6"/>
  </w:num>
  <w:num w:numId="25" w16cid:durableId="228081381">
    <w:abstractNumId w:val="2"/>
    <w:lvlOverride w:ilvl="0">
      <w:startOverride w:val="1"/>
    </w:lvlOverride>
  </w:num>
  <w:num w:numId="26" w16cid:durableId="1473909318">
    <w:abstractNumId w:val="21"/>
  </w:num>
  <w:num w:numId="27" w16cid:durableId="1484396081">
    <w:abstractNumId w:val="37"/>
  </w:num>
  <w:num w:numId="28" w16cid:durableId="1189878936">
    <w:abstractNumId w:val="18"/>
    <w:lvlOverride w:ilvl="0">
      <w:startOverride w:val="1"/>
    </w:lvlOverride>
  </w:num>
  <w:num w:numId="29" w16cid:durableId="2466901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16655387">
    <w:abstractNumId w:val="7"/>
  </w:num>
  <w:num w:numId="31" w16cid:durableId="127238072">
    <w:abstractNumId w:val="5"/>
  </w:num>
  <w:num w:numId="32" w16cid:durableId="588586076">
    <w:abstractNumId w:val="1"/>
  </w:num>
  <w:num w:numId="33" w16cid:durableId="1291790831">
    <w:abstractNumId w:val="20"/>
  </w:num>
  <w:num w:numId="34" w16cid:durableId="17881128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05621086">
    <w:abstractNumId w:val="10"/>
  </w:num>
  <w:num w:numId="36" w16cid:durableId="1017389131">
    <w:abstractNumId w:val="36"/>
  </w:num>
  <w:num w:numId="37" w16cid:durableId="189878517">
    <w:abstractNumId w:val="19"/>
  </w:num>
  <w:num w:numId="38" w16cid:durableId="13003795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820916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879181">
    <w:abstractNumId w:val="15"/>
  </w:num>
  <w:num w:numId="41" w16cid:durableId="861631822">
    <w:abstractNumId w:val="33"/>
  </w:num>
  <w:num w:numId="42" w16cid:durableId="17548138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1438309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873291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30106619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706434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07569994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7250981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5890098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099668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120634657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655103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8654577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44639008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ZgzGSFF6jsx05ogk+7gOakoLitzOgZVll01pfJEf2Y/IBHcbt4Zk1cll/UPdhArrn7FI/pr10Vu1olp5/hM19w==" w:salt="93QlYBIVpDI+DpX/fLP5qA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9E3"/>
    <w:rsid w:val="000006CA"/>
    <w:rsid w:val="000015B1"/>
    <w:rsid w:val="00001AB2"/>
    <w:rsid w:val="00002096"/>
    <w:rsid w:val="00002861"/>
    <w:rsid w:val="000071BB"/>
    <w:rsid w:val="00012389"/>
    <w:rsid w:val="00021679"/>
    <w:rsid w:val="000258DF"/>
    <w:rsid w:val="000258FA"/>
    <w:rsid w:val="00031B95"/>
    <w:rsid w:val="00035241"/>
    <w:rsid w:val="00040C2F"/>
    <w:rsid w:val="000464F3"/>
    <w:rsid w:val="00046833"/>
    <w:rsid w:val="00047416"/>
    <w:rsid w:val="000506BC"/>
    <w:rsid w:val="000545C3"/>
    <w:rsid w:val="0006296A"/>
    <w:rsid w:val="00063306"/>
    <w:rsid w:val="00066503"/>
    <w:rsid w:val="00067D8B"/>
    <w:rsid w:val="00071F59"/>
    <w:rsid w:val="00072CA7"/>
    <w:rsid w:val="00075802"/>
    <w:rsid w:val="00075D49"/>
    <w:rsid w:val="00082620"/>
    <w:rsid w:val="00082AD9"/>
    <w:rsid w:val="00082C06"/>
    <w:rsid w:val="00085660"/>
    <w:rsid w:val="000916C4"/>
    <w:rsid w:val="00091B9B"/>
    <w:rsid w:val="00096F50"/>
    <w:rsid w:val="000A393C"/>
    <w:rsid w:val="000A4279"/>
    <w:rsid w:val="000A4D60"/>
    <w:rsid w:val="000B5A0B"/>
    <w:rsid w:val="000B6D82"/>
    <w:rsid w:val="000B71F8"/>
    <w:rsid w:val="000C396C"/>
    <w:rsid w:val="000C6B44"/>
    <w:rsid w:val="000D0AF1"/>
    <w:rsid w:val="000D12A9"/>
    <w:rsid w:val="000D685C"/>
    <w:rsid w:val="000D7336"/>
    <w:rsid w:val="000E33BC"/>
    <w:rsid w:val="000E3C50"/>
    <w:rsid w:val="000E3F2F"/>
    <w:rsid w:val="000E4A60"/>
    <w:rsid w:val="000E4B27"/>
    <w:rsid w:val="000E4CAC"/>
    <w:rsid w:val="000E636B"/>
    <w:rsid w:val="000E7902"/>
    <w:rsid w:val="000F43B8"/>
    <w:rsid w:val="000F5544"/>
    <w:rsid w:val="000F5FA3"/>
    <w:rsid w:val="000F6591"/>
    <w:rsid w:val="000F6E86"/>
    <w:rsid w:val="000F70F5"/>
    <w:rsid w:val="00100D9B"/>
    <w:rsid w:val="00102F19"/>
    <w:rsid w:val="001034E8"/>
    <w:rsid w:val="00103500"/>
    <w:rsid w:val="00104ADE"/>
    <w:rsid w:val="001051D6"/>
    <w:rsid w:val="001120EB"/>
    <w:rsid w:val="001168D0"/>
    <w:rsid w:val="001179F1"/>
    <w:rsid w:val="00117D39"/>
    <w:rsid w:val="00122E6E"/>
    <w:rsid w:val="00123367"/>
    <w:rsid w:val="00123D41"/>
    <w:rsid w:val="00125E1D"/>
    <w:rsid w:val="0012699F"/>
    <w:rsid w:val="00130BD3"/>
    <w:rsid w:val="00133972"/>
    <w:rsid w:val="001375D1"/>
    <w:rsid w:val="00137F7C"/>
    <w:rsid w:val="00141C13"/>
    <w:rsid w:val="001431DB"/>
    <w:rsid w:val="001447B7"/>
    <w:rsid w:val="001448B0"/>
    <w:rsid w:val="00150237"/>
    <w:rsid w:val="00150FBE"/>
    <w:rsid w:val="00151780"/>
    <w:rsid w:val="0015283E"/>
    <w:rsid w:val="00153500"/>
    <w:rsid w:val="0016341E"/>
    <w:rsid w:val="00173919"/>
    <w:rsid w:val="00176720"/>
    <w:rsid w:val="00180C87"/>
    <w:rsid w:val="0018279B"/>
    <w:rsid w:val="00185CBA"/>
    <w:rsid w:val="001907BD"/>
    <w:rsid w:val="00191C93"/>
    <w:rsid w:val="00193DCD"/>
    <w:rsid w:val="00193FA1"/>
    <w:rsid w:val="0019521C"/>
    <w:rsid w:val="00197E77"/>
    <w:rsid w:val="001A0DEA"/>
    <w:rsid w:val="001A2AB2"/>
    <w:rsid w:val="001A4C2A"/>
    <w:rsid w:val="001A7DAB"/>
    <w:rsid w:val="001B0B04"/>
    <w:rsid w:val="001B233E"/>
    <w:rsid w:val="001B3C0B"/>
    <w:rsid w:val="001B4A9E"/>
    <w:rsid w:val="001B7575"/>
    <w:rsid w:val="001C2EDC"/>
    <w:rsid w:val="001C400A"/>
    <w:rsid w:val="001C7236"/>
    <w:rsid w:val="001D0FF2"/>
    <w:rsid w:val="001E1257"/>
    <w:rsid w:val="001E278A"/>
    <w:rsid w:val="001E32BE"/>
    <w:rsid w:val="001E396F"/>
    <w:rsid w:val="001F0087"/>
    <w:rsid w:val="001F01C2"/>
    <w:rsid w:val="001F4DC6"/>
    <w:rsid w:val="001F5270"/>
    <w:rsid w:val="002007AF"/>
    <w:rsid w:val="002009A3"/>
    <w:rsid w:val="00200D19"/>
    <w:rsid w:val="002021BD"/>
    <w:rsid w:val="00202E10"/>
    <w:rsid w:val="0021147F"/>
    <w:rsid w:val="002125DA"/>
    <w:rsid w:val="00213660"/>
    <w:rsid w:val="00213B83"/>
    <w:rsid w:val="00217251"/>
    <w:rsid w:val="0022324C"/>
    <w:rsid w:val="0022410B"/>
    <w:rsid w:val="00224E97"/>
    <w:rsid w:val="002259A9"/>
    <w:rsid w:val="0022688A"/>
    <w:rsid w:val="0023235E"/>
    <w:rsid w:val="002349FD"/>
    <w:rsid w:val="002363F3"/>
    <w:rsid w:val="00236EE7"/>
    <w:rsid w:val="00237D94"/>
    <w:rsid w:val="0024144A"/>
    <w:rsid w:val="00242727"/>
    <w:rsid w:val="00243863"/>
    <w:rsid w:val="00245B3F"/>
    <w:rsid w:val="00246EEE"/>
    <w:rsid w:val="00246F70"/>
    <w:rsid w:val="00251090"/>
    <w:rsid w:val="002557AD"/>
    <w:rsid w:val="00255D33"/>
    <w:rsid w:val="00255E9B"/>
    <w:rsid w:val="00261377"/>
    <w:rsid w:val="0026172B"/>
    <w:rsid w:val="00261E4B"/>
    <w:rsid w:val="002624C1"/>
    <w:rsid w:val="00263F12"/>
    <w:rsid w:val="00264CA2"/>
    <w:rsid w:val="00264CC9"/>
    <w:rsid w:val="0026517F"/>
    <w:rsid w:val="002725AA"/>
    <w:rsid w:val="00273E19"/>
    <w:rsid w:val="00275B28"/>
    <w:rsid w:val="002806DE"/>
    <w:rsid w:val="002864BD"/>
    <w:rsid w:val="00286E06"/>
    <w:rsid w:val="002925F2"/>
    <w:rsid w:val="00295949"/>
    <w:rsid w:val="002A118A"/>
    <w:rsid w:val="002A2002"/>
    <w:rsid w:val="002A26D0"/>
    <w:rsid w:val="002A2E86"/>
    <w:rsid w:val="002A50CE"/>
    <w:rsid w:val="002A7A31"/>
    <w:rsid w:val="002B0272"/>
    <w:rsid w:val="002B1C46"/>
    <w:rsid w:val="002B2477"/>
    <w:rsid w:val="002B2C92"/>
    <w:rsid w:val="002B41E7"/>
    <w:rsid w:val="002B561F"/>
    <w:rsid w:val="002B5B22"/>
    <w:rsid w:val="002B6969"/>
    <w:rsid w:val="002B6A30"/>
    <w:rsid w:val="002C3802"/>
    <w:rsid w:val="002C4580"/>
    <w:rsid w:val="002C5F52"/>
    <w:rsid w:val="002D08E4"/>
    <w:rsid w:val="002D698D"/>
    <w:rsid w:val="002E4B15"/>
    <w:rsid w:val="002E4D68"/>
    <w:rsid w:val="002E59F1"/>
    <w:rsid w:val="002E77DD"/>
    <w:rsid w:val="002F0241"/>
    <w:rsid w:val="002F25E2"/>
    <w:rsid w:val="002F3829"/>
    <w:rsid w:val="002F4356"/>
    <w:rsid w:val="002F7B25"/>
    <w:rsid w:val="003009FA"/>
    <w:rsid w:val="00302495"/>
    <w:rsid w:val="0030249E"/>
    <w:rsid w:val="0030390A"/>
    <w:rsid w:val="00305310"/>
    <w:rsid w:val="00305B65"/>
    <w:rsid w:val="0030688E"/>
    <w:rsid w:val="00313C9D"/>
    <w:rsid w:val="0031699E"/>
    <w:rsid w:val="00322BE1"/>
    <w:rsid w:val="003364B9"/>
    <w:rsid w:val="003369B8"/>
    <w:rsid w:val="00340C4F"/>
    <w:rsid w:val="00342AE5"/>
    <w:rsid w:val="00343B16"/>
    <w:rsid w:val="00343B9F"/>
    <w:rsid w:val="00346148"/>
    <w:rsid w:val="00347C71"/>
    <w:rsid w:val="00351676"/>
    <w:rsid w:val="00355698"/>
    <w:rsid w:val="00362CE3"/>
    <w:rsid w:val="00362DE6"/>
    <w:rsid w:val="003635F2"/>
    <w:rsid w:val="0036732F"/>
    <w:rsid w:val="0037035B"/>
    <w:rsid w:val="003721E4"/>
    <w:rsid w:val="003764DA"/>
    <w:rsid w:val="00376D5E"/>
    <w:rsid w:val="00377F57"/>
    <w:rsid w:val="00383763"/>
    <w:rsid w:val="00385D57"/>
    <w:rsid w:val="00385F8A"/>
    <w:rsid w:val="0038666A"/>
    <w:rsid w:val="00390343"/>
    <w:rsid w:val="00390F5F"/>
    <w:rsid w:val="00391048"/>
    <w:rsid w:val="00394864"/>
    <w:rsid w:val="00397F09"/>
    <w:rsid w:val="003A114A"/>
    <w:rsid w:val="003A35A3"/>
    <w:rsid w:val="003A400F"/>
    <w:rsid w:val="003A673B"/>
    <w:rsid w:val="003A7D8B"/>
    <w:rsid w:val="003B2919"/>
    <w:rsid w:val="003B2C9A"/>
    <w:rsid w:val="003C044B"/>
    <w:rsid w:val="003C086F"/>
    <w:rsid w:val="003C115B"/>
    <w:rsid w:val="003C2A46"/>
    <w:rsid w:val="003C2D9C"/>
    <w:rsid w:val="003C7851"/>
    <w:rsid w:val="003D44C3"/>
    <w:rsid w:val="003E0B53"/>
    <w:rsid w:val="003E741B"/>
    <w:rsid w:val="003F00E8"/>
    <w:rsid w:val="003F0FED"/>
    <w:rsid w:val="003F2314"/>
    <w:rsid w:val="003F2428"/>
    <w:rsid w:val="003F3090"/>
    <w:rsid w:val="003F645F"/>
    <w:rsid w:val="003F6CEE"/>
    <w:rsid w:val="00400CA8"/>
    <w:rsid w:val="00401F2F"/>
    <w:rsid w:val="00404BB8"/>
    <w:rsid w:val="0040630A"/>
    <w:rsid w:val="0041082C"/>
    <w:rsid w:val="00410C61"/>
    <w:rsid w:val="00412149"/>
    <w:rsid w:val="004137B7"/>
    <w:rsid w:val="00414489"/>
    <w:rsid w:val="004162F7"/>
    <w:rsid w:val="00416ACE"/>
    <w:rsid w:val="004225F6"/>
    <w:rsid w:val="004232D1"/>
    <w:rsid w:val="00424CF0"/>
    <w:rsid w:val="00432D34"/>
    <w:rsid w:val="00435B94"/>
    <w:rsid w:val="00435C13"/>
    <w:rsid w:val="00437165"/>
    <w:rsid w:val="0044794E"/>
    <w:rsid w:val="00451EDD"/>
    <w:rsid w:val="00456391"/>
    <w:rsid w:val="0046408B"/>
    <w:rsid w:val="004640F9"/>
    <w:rsid w:val="00465F56"/>
    <w:rsid w:val="00466316"/>
    <w:rsid w:val="0046734D"/>
    <w:rsid w:val="0047300A"/>
    <w:rsid w:val="00481775"/>
    <w:rsid w:val="00484771"/>
    <w:rsid w:val="00484A05"/>
    <w:rsid w:val="00490EA8"/>
    <w:rsid w:val="00491B00"/>
    <w:rsid w:val="0049299A"/>
    <w:rsid w:val="0049371B"/>
    <w:rsid w:val="00493933"/>
    <w:rsid w:val="004A142D"/>
    <w:rsid w:val="004A30E3"/>
    <w:rsid w:val="004A3559"/>
    <w:rsid w:val="004A3C20"/>
    <w:rsid w:val="004A5A9E"/>
    <w:rsid w:val="004A5F67"/>
    <w:rsid w:val="004B40F0"/>
    <w:rsid w:val="004B6633"/>
    <w:rsid w:val="004B7418"/>
    <w:rsid w:val="004B7D57"/>
    <w:rsid w:val="004C1EA4"/>
    <w:rsid w:val="004C22C6"/>
    <w:rsid w:val="004C564B"/>
    <w:rsid w:val="004D1883"/>
    <w:rsid w:val="004D37D6"/>
    <w:rsid w:val="004D4F0E"/>
    <w:rsid w:val="004E3428"/>
    <w:rsid w:val="004E50E1"/>
    <w:rsid w:val="004E5FD1"/>
    <w:rsid w:val="004E720C"/>
    <w:rsid w:val="004F1281"/>
    <w:rsid w:val="004F6050"/>
    <w:rsid w:val="005022EF"/>
    <w:rsid w:val="00503AA0"/>
    <w:rsid w:val="00504622"/>
    <w:rsid w:val="0051039C"/>
    <w:rsid w:val="00512BC2"/>
    <w:rsid w:val="00514E25"/>
    <w:rsid w:val="00515FF6"/>
    <w:rsid w:val="005172A8"/>
    <w:rsid w:val="00521BB0"/>
    <w:rsid w:val="005229AC"/>
    <w:rsid w:val="00523171"/>
    <w:rsid w:val="005239D2"/>
    <w:rsid w:val="00524223"/>
    <w:rsid w:val="00524A70"/>
    <w:rsid w:val="00526DD8"/>
    <w:rsid w:val="00535C8B"/>
    <w:rsid w:val="00535FD4"/>
    <w:rsid w:val="005408E9"/>
    <w:rsid w:val="00543209"/>
    <w:rsid w:val="005440D0"/>
    <w:rsid w:val="005529B2"/>
    <w:rsid w:val="00552E75"/>
    <w:rsid w:val="00564B63"/>
    <w:rsid w:val="00567001"/>
    <w:rsid w:val="00567DAC"/>
    <w:rsid w:val="00572253"/>
    <w:rsid w:val="00572714"/>
    <w:rsid w:val="005731CF"/>
    <w:rsid w:val="005750AE"/>
    <w:rsid w:val="00577110"/>
    <w:rsid w:val="005811E4"/>
    <w:rsid w:val="00582CA3"/>
    <w:rsid w:val="00582F56"/>
    <w:rsid w:val="00585184"/>
    <w:rsid w:val="00586759"/>
    <w:rsid w:val="0058751A"/>
    <w:rsid w:val="0058764E"/>
    <w:rsid w:val="00590AF2"/>
    <w:rsid w:val="005912EF"/>
    <w:rsid w:val="00591DB2"/>
    <w:rsid w:val="0059321B"/>
    <w:rsid w:val="0059467D"/>
    <w:rsid w:val="005A1812"/>
    <w:rsid w:val="005A3AE8"/>
    <w:rsid w:val="005A41D0"/>
    <w:rsid w:val="005A547D"/>
    <w:rsid w:val="005A6AB0"/>
    <w:rsid w:val="005A7546"/>
    <w:rsid w:val="005B0D93"/>
    <w:rsid w:val="005B3131"/>
    <w:rsid w:val="005C01E6"/>
    <w:rsid w:val="005C056E"/>
    <w:rsid w:val="005C1A5E"/>
    <w:rsid w:val="005C37F5"/>
    <w:rsid w:val="005C3FC2"/>
    <w:rsid w:val="005C49D1"/>
    <w:rsid w:val="005C7131"/>
    <w:rsid w:val="005C7D44"/>
    <w:rsid w:val="005D000A"/>
    <w:rsid w:val="005D2214"/>
    <w:rsid w:val="005D3ADB"/>
    <w:rsid w:val="005D7406"/>
    <w:rsid w:val="005E0959"/>
    <w:rsid w:val="005E1E54"/>
    <w:rsid w:val="005E3BD5"/>
    <w:rsid w:val="005E49F8"/>
    <w:rsid w:val="005E4B29"/>
    <w:rsid w:val="005E4BB7"/>
    <w:rsid w:val="005E65EE"/>
    <w:rsid w:val="005E6C4F"/>
    <w:rsid w:val="005E70B9"/>
    <w:rsid w:val="005F0F48"/>
    <w:rsid w:val="005F18C5"/>
    <w:rsid w:val="005F2757"/>
    <w:rsid w:val="005F65E9"/>
    <w:rsid w:val="00600586"/>
    <w:rsid w:val="00604C6D"/>
    <w:rsid w:val="00606EE7"/>
    <w:rsid w:val="00610632"/>
    <w:rsid w:val="00620717"/>
    <w:rsid w:val="00621FD1"/>
    <w:rsid w:val="00624524"/>
    <w:rsid w:val="00624639"/>
    <w:rsid w:val="0062529D"/>
    <w:rsid w:val="0062550B"/>
    <w:rsid w:val="00625EB6"/>
    <w:rsid w:val="006337D0"/>
    <w:rsid w:val="00634C93"/>
    <w:rsid w:val="00635993"/>
    <w:rsid w:val="00640EEF"/>
    <w:rsid w:val="00641152"/>
    <w:rsid w:val="00641737"/>
    <w:rsid w:val="00642210"/>
    <w:rsid w:val="0064228E"/>
    <w:rsid w:val="006423A3"/>
    <w:rsid w:val="0064402C"/>
    <w:rsid w:val="0064459D"/>
    <w:rsid w:val="00647329"/>
    <w:rsid w:val="00652312"/>
    <w:rsid w:val="006551DA"/>
    <w:rsid w:val="00655231"/>
    <w:rsid w:val="00660AB7"/>
    <w:rsid w:val="006610A4"/>
    <w:rsid w:val="006633E6"/>
    <w:rsid w:val="00666568"/>
    <w:rsid w:val="00666B29"/>
    <w:rsid w:val="006671E0"/>
    <w:rsid w:val="00667493"/>
    <w:rsid w:val="006733E2"/>
    <w:rsid w:val="00675A71"/>
    <w:rsid w:val="0067676A"/>
    <w:rsid w:val="00683D72"/>
    <w:rsid w:val="00690F91"/>
    <w:rsid w:val="0069721B"/>
    <w:rsid w:val="006A5897"/>
    <w:rsid w:val="006A68AB"/>
    <w:rsid w:val="006B0A09"/>
    <w:rsid w:val="006B13B0"/>
    <w:rsid w:val="006B300C"/>
    <w:rsid w:val="006B448F"/>
    <w:rsid w:val="006B4805"/>
    <w:rsid w:val="006B4E51"/>
    <w:rsid w:val="006B533E"/>
    <w:rsid w:val="006B55F0"/>
    <w:rsid w:val="006B6C74"/>
    <w:rsid w:val="006B78CC"/>
    <w:rsid w:val="006C1D1D"/>
    <w:rsid w:val="006C2A2F"/>
    <w:rsid w:val="006C6DDA"/>
    <w:rsid w:val="006D0767"/>
    <w:rsid w:val="006D3149"/>
    <w:rsid w:val="006D3E59"/>
    <w:rsid w:val="006D5AB6"/>
    <w:rsid w:val="006D5B9E"/>
    <w:rsid w:val="006D6BC7"/>
    <w:rsid w:val="006D769F"/>
    <w:rsid w:val="006D79FF"/>
    <w:rsid w:val="006E35C5"/>
    <w:rsid w:val="006E485F"/>
    <w:rsid w:val="006E54EE"/>
    <w:rsid w:val="006F3738"/>
    <w:rsid w:val="006F51C4"/>
    <w:rsid w:val="00700FEC"/>
    <w:rsid w:val="0070144A"/>
    <w:rsid w:val="007023C8"/>
    <w:rsid w:val="00703416"/>
    <w:rsid w:val="0070425C"/>
    <w:rsid w:val="007067E5"/>
    <w:rsid w:val="00724FB5"/>
    <w:rsid w:val="007250B9"/>
    <w:rsid w:val="00730994"/>
    <w:rsid w:val="00731049"/>
    <w:rsid w:val="0073112C"/>
    <w:rsid w:val="007354DF"/>
    <w:rsid w:val="00735A72"/>
    <w:rsid w:val="00735ECA"/>
    <w:rsid w:val="0073749A"/>
    <w:rsid w:val="00740454"/>
    <w:rsid w:val="00742228"/>
    <w:rsid w:val="0074245F"/>
    <w:rsid w:val="00744617"/>
    <w:rsid w:val="00747123"/>
    <w:rsid w:val="00750B6F"/>
    <w:rsid w:val="007519E3"/>
    <w:rsid w:val="00753FF9"/>
    <w:rsid w:val="00757D79"/>
    <w:rsid w:val="00760627"/>
    <w:rsid w:val="00762824"/>
    <w:rsid w:val="00765390"/>
    <w:rsid w:val="00770E35"/>
    <w:rsid w:val="0077219B"/>
    <w:rsid w:val="00772FEA"/>
    <w:rsid w:val="00774066"/>
    <w:rsid w:val="007741E3"/>
    <w:rsid w:val="0077485B"/>
    <w:rsid w:val="00775BD4"/>
    <w:rsid w:val="00776E5D"/>
    <w:rsid w:val="00784364"/>
    <w:rsid w:val="00786E83"/>
    <w:rsid w:val="00787D5D"/>
    <w:rsid w:val="00791240"/>
    <w:rsid w:val="00792697"/>
    <w:rsid w:val="00793BBE"/>
    <w:rsid w:val="007A119A"/>
    <w:rsid w:val="007A1EC4"/>
    <w:rsid w:val="007B35B3"/>
    <w:rsid w:val="007B5E2B"/>
    <w:rsid w:val="007C017A"/>
    <w:rsid w:val="007C0C4A"/>
    <w:rsid w:val="007C10DE"/>
    <w:rsid w:val="007C3C2E"/>
    <w:rsid w:val="007C6F46"/>
    <w:rsid w:val="007D33C6"/>
    <w:rsid w:val="007D47FA"/>
    <w:rsid w:val="007D5BAA"/>
    <w:rsid w:val="007D6876"/>
    <w:rsid w:val="007E0C5D"/>
    <w:rsid w:val="007E1016"/>
    <w:rsid w:val="007E232F"/>
    <w:rsid w:val="007E2629"/>
    <w:rsid w:val="007E277C"/>
    <w:rsid w:val="007E3DC8"/>
    <w:rsid w:val="007F3418"/>
    <w:rsid w:val="007F4A2A"/>
    <w:rsid w:val="008030A3"/>
    <w:rsid w:val="00803293"/>
    <w:rsid w:val="0080547D"/>
    <w:rsid w:val="00813AEA"/>
    <w:rsid w:val="008235FF"/>
    <w:rsid w:val="008261A6"/>
    <w:rsid w:val="00830E12"/>
    <w:rsid w:val="00832C2E"/>
    <w:rsid w:val="00835C50"/>
    <w:rsid w:val="00837A72"/>
    <w:rsid w:val="0084078F"/>
    <w:rsid w:val="008431C4"/>
    <w:rsid w:val="00843CAE"/>
    <w:rsid w:val="00843E25"/>
    <w:rsid w:val="00845AF0"/>
    <w:rsid w:val="00847D72"/>
    <w:rsid w:val="00852F42"/>
    <w:rsid w:val="0085315C"/>
    <w:rsid w:val="008537C4"/>
    <w:rsid w:val="00855E69"/>
    <w:rsid w:val="00856977"/>
    <w:rsid w:val="0085756D"/>
    <w:rsid w:val="00857AAD"/>
    <w:rsid w:val="00861DC4"/>
    <w:rsid w:val="0086796D"/>
    <w:rsid w:val="00870DDF"/>
    <w:rsid w:val="00877682"/>
    <w:rsid w:val="008817D8"/>
    <w:rsid w:val="00881C8D"/>
    <w:rsid w:val="00884585"/>
    <w:rsid w:val="0088549B"/>
    <w:rsid w:val="00891486"/>
    <w:rsid w:val="0089358A"/>
    <w:rsid w:val="00894C08"/>
    <w:rsid w:val="008957AC"/>
    <w:rsid w:val="00897E7A"/>
    <w:rsid w:val="008A6511"/>
    <w:rsid w:val="008B38E9"/>
    <w:rsid w:val="008B3DC8"/>
    <w:rsid w:val="008B67B0"/>
    <w:rsid w:val="008C09E3"/>
    <w:rsid w:val="008C21CB"/>
    <w:rsid w:val="008C34DF"/>
    <w:rsid w:val="008C36E1"/>
    <w:rsid w:val="008C440F"/>
    <w:rsid w:val="008D15AD"/>
    <w:rsid w:val="008D377C"/>
    <w:rsid w:val="008D3D8E"/>
    <w:rsid w:val="008D4BFE"/>
    <w:rsid w:val="008D5495"/>
    <w:rsid w:val="008E6C0F"/>
    <w:rsid w:val="008E7154"/>
    <w:rsid w:val="008E76AE"/>
    <w:rsid w:val="008E7A2F"/>
    <w:rsid w:val="008F1F63"/>
    <w:rsid w:val="008F267B"/>
    <w:rsid w:val="008F27B2"/>
    <w:rsid w:val="008F2B93"/>
    <w:rsid w:val="008F2EC3"/>
    <w:rsid w:val="008F3669"/>
    <w:rsid w:val="008F5A95"/>
    <w:rsid w:val="008F6185"/>
    <w:rsid w:val="008F7EC3"/>
    <w:rsid w:val="00900F58"/>
    <w:rsid w:val="00903658"/>
    <w:rsid w:val="0090587F"/>
    <w:rsid w:val="0090663A"/>
    <w:rsid w:val="0091388A"/>
    <w:rsid w:val="00917D98"/>
    <w:rsid w:val="00924785"/>
    <w:rsid w:val="00925EB2"/>
    <w:rsid w:val="00927BC0"/>
    <w:rsid w:val="00930A20"/>
    <w:rsid w:val="00933496"/>
    <w:rsid w:val="00933783"/>
    <w:rsid w:val="00934CC7"/>
    <w:rsid w:val="00936359"/>
    <w:rsid w:val="00940AB7"/>
    <w:rsid w:val="0094277D"/>
    <w:rsid w:val="00942BC3"/>
    <w:rsid w:val="00942E6D"/>
    <w:rsid w:val="009446F3"/>
    <w:rsid w:val="00945377"/>
    <w:rsid w:val="00952E87"/>
    <w:rsid w:val="0095483A"/>
    <w:rsid w:val="00955242"/>
    <w:rsid w:val="00955862"/>
    <w:rsid w:val="00956F3D"/>
    <w:rsid w:val="009657A7"/>
    <w:rsid w:val="009677EC"/>
    <w:rsid w:val="00967BB6"/>
    <w:rsid w:val="00970949"/>
    <w:rsid w:val="0097290D"/>
    <w:rsid w:val="009759EA"/>
    <w:rsid w:val="009764C7"/>
    <w:rsid w:val="00977B6C"/>
    <w:rsid w:val="00984329"/>
    <w:rsid w:val="00985282"/>
    <w:rsid w:val="00992C87"/>
    <w:rsid w:val="009940C2"/>
    <w:rsid w:val="009942EB"/>
    <w:rsid w:val="009947E4"/>
    <w:rsid w:val="00995D24"/>
    <w:rsid w:val="00996D6F"/>
    <w:rsid w:val="009971D3"/>
    <w:rsid w:val="009A66C6"/>
    <w:rsid w:val="009A6A08"/>
    <w:rsid w:val="009A6C33"/>
    <w:rsid w:val="009B0522"/>
    <w:rsid w:val="009B2BEA"/>
    <w:rsid w:val="009C4635"/>
    <w:rsid w:val="009C4FD3"/>
    <w:rsid w:val="009C5134"/>
    <w:rsid w:val="009C5408"/>
    <w:rsid w:val="009C5D31"/>
    <w:rsid w:val="009C6798"/>
    <w:rsid w:val="009C7903"/>
    <w:rsid w:val="009D43C3"/>
    <w:rsid w:val="009E6B65"/>
    <w:rsid w:val="009E6F8C"/>
    <w:rsid w:val="009E7D0F"/>
    <w:rsid w:val="00A027B6"/>
    <w:rsid w:val="00A02EA1"/>
    <w:rsid w:val="00A0512E"/>
    <w:rsid w:val="00A05DDF"/>
    <w:rsid w:val="00A10878"/>
    <w:rsid w:val="00A133FF"/>
    <w:rsid w:val="00A15AE3"/>
    <w:rsid w:val="00A16342"/>
    <w:rsid w:val="00A16A46"/>
    <w:rsid w:val="00A21F48"/>
    <w:rsid w:val="00A231E6"/>
    <w:rsid w:val="00A23780"/>
    <w:rsid w:val="00A246A6"/>
    <w:rsid w:val="00A2586C"/>
    <w:rsid w:val="00A26CE0"/>
    <w:rsid w:val="00A272A2"/>
    <w:rsid w:val="00A31749"/>
    <w:rsid w:val="00A374EE"/>
    <w:rsid w:val="00A43216"/>
    <w:rsid w:val="00A43696"/>
    <w:rsid w:val="00A51D4C"/>
    <w:rsid w:val="00A54DE0"/>
    <w:rsid w:val="00A564B9"/>
    <w:rsid w:val="00A57DC5"/>
    <w:rsid w:val="00A6063B"/>
    <w:rsid w:val="00A62268"/>
    <w:rsid w:val="00A6379A"/>
    <w:rsid w:val="00A72708"/>
    <w:rsid w:val="00A7378A"/>
    <w:rsid w:val="00A75482"/>
    <w:rsid w:val="00A807FE"/>
    <w:rsid w:val="00A836A3"/>
    <w:rsid w:val="00A87076"/>
    <w:rsid w:val="00A8709D"/>
    <w:rsid w:val="00A87AE5"/>
    <w:rsid w:val="00A92E25"/>
    <w:rsid w:val="00A953CB"/>
    <w:rsid w:val="00A97024"/>
    <w:rsid w:val="00AA07A6"/>
    <w:rsid w:val="00AA166F"/>
    <w:rsid w:val="00AA25B9"/>
    <w:rsid w:val="00AA3039"/>
    <w:rsid w:val="00AA4D9A"/>
    <w:rsid w:val="00AB082F"/>
    <w:rsid w:val="00AB10C4"/>
    <w:rsid w:val="00AB13FE"/>
    <w:rsid w:val="00AB17D0"/>
    <w:rsid w:val="00AB29C7"/>
    <w:rsid w:val="00AB6CCC"/>
    <w:rsid w:val="00AC1C77"/>
    <w:rsid w:val="00AC3322"/>
    <w:rsid w:val="00AC6181"/>
    <w:rsid w:val="00AC7D4C"/>
    <w:rsid w:val="00AD1287"/>
    <w:rsid w:val="00AD2DB6"/>
    <w:rsid w:val="00AD5AEE"/>
    <w:rsid w:val="00AD6C34"/>
    <w:rsid w:val="00AE1473"/>
    <w:rsid w:val="00AE47B6"/>
    <w:rsid w:val="00AE69CC"/>
    <w:rsid w:val="00AF2954"/>
    <w:rsid w:val="00AF3253"/>
    <w:rsid w:val="00AF3830"/>
    <w:rsid w:val="00AF58B5"/>
    <w:rsid w:val="00AF6FFD"/>
    <w:rsid w:val="00AF7EDE"/>
    <w:rsid w:val="00B058A7"/>
    <w:rsid w:val="00B1386C"/>
    <w:rsid w:val="00B14074"/>
    <w:rsid w:val="00B14F02"/>
    <w:rsid w:val="00B15B20"/>
    <w:rsid w:val="00B16976"/>
    <w:rsid w:val="00B2314B"/>
    <w:rsid w:val="00B2664C"/>
    <w:rsid w:val="00B2714D"/>
    <w:rsid w:val="00B30107"/>
    <w:rsid w:val="00B32463"/>
    <w:rsid w:val="00B33AF4"/>
    <w:rsid w:val="00B3455C"/>
    <w:rsid w:val="00B35670"/>
    <w:rsid w:val="00B41ABE"/>
    <w:rsid w:val="00B4481C"/>
    <w:rsid w:val="00B4752C"/>
    <w:rsid w:val="00B6356A"/>
    <w:rsid w:val="00B65DB3"/>
    <w:rsid w:val="00B71721"/>
    <w:rsid w:val="00B76388"/>
    <w:rsid w:val="00B77D2E"/>
    <w:rsid w:val="00B810EB"/>
    <w:rsid w:val="00B83451"/>
    <w:rsid w:val="00B86C7D"/>
    <w:rsid w:val="00B9534C"/>
    <w:rsid w:val="00B958F8"/>
    <w:rsid w:val="00BA1C4F"/>
    <w:rsid w:val="00BA1F92"/>
    <w:rsid w:val="00BA4E36"/>
    <w:rsid w:val="00BB079E"/>
    <w:rsid w:val="00BB2D3E"/>
    <w:rsid w:val="00BB3CF4"/>
    <w:rsid w:val="00BB3E1D"/>
    <w:rsid w:val="00BB4FFB"/>
    <w:rsid w:val="00BB682A"/>
    <w:rsid w:val="00BC13E8"/>
    <w:rsid w:val="00BC1606"/>
    <w:rsid w:val="00BC5426"/>
    <w:rsid w:val="00BC5984"/>
    <w:rsid w:val="00BC66B8"/>
    <w:rsid w:val="00BC6E9C"/>
    <w:rsid w:val="00BD016F"/>
    <w:rsid w:val="00BD16A8"/>
    <w:rsid w:val="00BD1ABD"/>
    <w:rsid w:val="00BD224F"/>
    <w:rsid w:val="00BD3A07"/>
    <w:rsid w:val="00BE006B"/>
    <w:rsid w:val="00BE118B"/>
    <w:rsid w:val="00BE2FE9"/>
    <w:rsid w:val="00BE3501"/>
    <w:rsid w:val="00BE4030"/>
    <w:rsid w:val="00BE493D"/>
    <w:rsid w:val="00BE6656"/>
    <w:rsid w:val="00BE721C"/>
    <w:rsid w:val="00BE7EA0"/>
    <w:rsid w:val="00BF28C5"/>
    <w:rsid w:val="00BF66BB"/>
    <w:rsid w:val="00BF688D"/>
    <w:rsid w:val="00C02F30"/>
    <w:rsid w:val="00C05F2C"/>
    <w:rsid w:val="00C1342C"/>
    <w:rsid w:val="00C15587"/>
    <w:rsid w:val="00C1654B"/>
    <w:rsid w:val="00C16945"/>
    <w:rsid w:val="00C16C93"/>
    <w:rsid w:val="00C16F2C"/>
    <w:rsid w:val="00C21D7E"/>
    <w:rsid w:val="00C2244A"/>
    <w:rsid w:val="00C23D42"/>
    <w:rsid w:val="00C2514A"/>
    <w:rsid w:val="00C27A46"/>
    <w:rsid w:val="00C40CCD"/>
    <w:rsid w:val="00C41452"/>
    <w:rsid w:val="00C44026"/>
    <w:rsid w:val="00C45E8F"/>
    <w:rsid w:val="00C46927"/>
    <w:rsid w:val="00C50CB5"/>
    <w:rsid w:val="00C50D11"/>
    <w:rsid w:val="00C55CCE"/>
    <w:rsid w:val="00C56AE6"/>
    <w:rsid w:val="00C6120B"/>
    <w:rsid w:val="00C622F2"/>
    <w:rsid w:val="00C63B64"/>
    <w:rsid w:val="00C6781C"/>
    <w:rsid w:val="00C73BE5"/>
    <w:rsid w:val="00C76623"/>
    <w:rsid w:val="00C76FEF"/>
    <w:rsid w:val="00C77511"/>
    <w:rsid w:val="00C80789"/>
    <w:rsid w:val="00C80BA5"/>
    <w:rsid w:val="00C816F7"/>
    <w:rsid w:val="00C8394F"/>
    <w:rsid w:val="00C85DAE"/>
    <w:rsid w:val="00C86C94"/>
    <w:rsid w:val="00C87583"/>
    <w:rsid w:val="00C918C5"/>
    <w:rsid w:val="00C941EF"/>
    <w:rsid w:val="00CA1391"/>
    <w:rsid w:val="00CA277C"/>
    <w:rsid w:val="00CA30A6"/>
    <w:rsid w:val="00CA31BD"/>
    <w:rsid w:val="00CA4E93"/>
    <w:rsid w:val="00CA770D"/>
    <w:rsid w:val="00CA7831"/>
    <w:rsid w:val="00CB2E33"/>
    <w:rsid w:val="00CB5198"/>
    <w:rsid w:val="00CB67B8"/>
    <w:rsid w:val="00CB70CD"/>
    <w:rsid w:val="00CC251E"/>
    <w:rsid w:val="00CC5580"/>
    <w:rsid w:val="00CD3FEC"/>
    <w:rsid w:val="00CD659D"/>
    <w:rsid w:val="00CD6E53"/>
    <w:rsid w:val="00CD6F70"/>
    <w:rsid w:val="00CE260F"/>
    <w:rsid w:val="00CE5C07"/>
    <w:rsid w:val="00CF69BF"/>
    <w:rsid w:val="00CF6C85"/>
    <w:rsid w:val="00CF7F43"/>
    <w:rsid w:val="00CF7F52"/>
    <w:rsid w:val="00D02C61"/>
    <w:rsid w:val="00D03A57"/>
    <w:rsid w:val="00D0547A"/>
    <w:rsid w:val="00D05E2A"/>
    <w:rsid w:val="00D060EB"/>
    <w:rsid w:val="00D0738D"/>
    <w:rsid w:val="00D13F8D"/>
    <w:rsid w:val="00D14A88"/>
    <w:rsid w:val="00D16034"/>
    <w:rsid w:val="00D1642C"/>
    <w:rsid w:val="00D2072E"/>
    <w:rsid w:val="00D2173B"/>
    <w:rsid w:val="00D268FB"/>
    <w:rsid w:val="00D337E3"/>
    <w:rsid w:val="00D34172"/>
    <w:rsid w:val="00D34967"/>
    <w:rsid w:val="00D40B62"/>
    <w:rsid w:val="00D41427"/>
    <w:rsid w:val="00D4182C"/>
    <w:rsid w:val="00D45236"/>
    <w:rsid w:val="00D509DF"/>
    <w:rsid w:val="00D54949"/>
    <w:rsid w:val="00D55E10"/>
    <w:rsid w:val="00D560EB"/>
    <w:rsid w:val="00D57FB1"/>
    <w:rsid w:val="00D60659"/>
    <w:rsid w:val="00D60B67"/>
    <w:rsid w:val="00D64CA2"/>
    <w:rsid w:val="00D655A8"/>
    <w:rsid w:val="00D70041"/>
    <w:rsid w:val="00D70969"/>
    <w:rsid w:val="00D83FAF"/>
    <w:rsid w:val="00D86714"/>
    <w:rsid w:val="00D90575"/>
    <w:rsid w:val="00D91380"/>
    <w:rsid w:val="00D91D9C"/>
    <w:rsid w:val="00D91DE7"/>
    <w:rsid w:val="00D92FFD"/>
    <w:rsid w:val="00D94562"/>
    <w:rsid w:val="00DA2DD8"/>
    <w:rsid w:val="00DA56B9"/>
    <w:rsid w:val="00DA6F13"/>
    <w:rsid w:val="00DA7103"/>
    <w:rsid w:val="00DB19CA"/>
    <w:rsid w:val="00DB2054"/>
    <w:rsid w:val="00DB21D6"/>
    <w:rsid w:val="00DB2A07"/>
    <w:rsid w:val="00DB66DD"/>
    <w:rsid w:val="00DC319C"/>
    <w:rsid w:val="00DC3884"/>
    <w:rsid w:val="00DC7798"/>
    <w:rsid w:val="00DC7C69"/>
    <w:rsid w:val="00DD1259"/>
    <w:rsid w:val="00DD1A23"/>
    <w:rsid w:val="00DD351D"/>
    <w:rsid w:val="00DD3A8E"/>
    <w:rsid w:val="00DD3D94"/>
    <w:rsid w:val="00DD4F82"/>
    <w:rsid w:val="00DD5A09"/>
    <w:rsid w:val="00DD7C88"/>
    <w:rsid w:val="00DE0967"/>
    <w:rsid w:val="00DE0E57"/>
    <w:rsid w:val="00DE59A0"/>
    <w:rsid w:val="00DE5D06"/>
    <w:rsid w:val="00DE661A"/>
    <w:rsid w:val="00DE73F8"/>
    <w:rsid w:val="00DF4571"/>
    <w:rsid w:val="00DF663C"/>
    <w:rsid w:val="00DF6B9F"/>
    <w:rsid w:val="00E01328"/>
    <w:rsid w:val="00E02D1D"/>
    <w:rsid w:val="00E12E25"/>
    <w:rsid w:val="00E14B59"/>
    <w:rsid w:val="00E16DF8"/>
    <w:rsid w:val="00E21C9B"/>
    <w:rsid w:val="00E22F9B"/>
    <w:rsid w:val="00E231CE"/>
    <w:rsid w:val="00E23F7F"/>
    <w:rsid w:val="00E248DE"/>
    <w:rsid w:val="00E25441"/>
    <w:rsid w:val="00E26E11"/>
    <w:rsid w:val="00E32108"/>
    <w:rsid w:val="00E325F7"/>
    <w:rsid w:val="00E352B9"/>
    <w:rsid w:val="00E356DF"/>
    <w:rsid w:val="00E409DF"/>
    <w:rsid w:val="00E4273D"/>
    <w:rsid w:val="00E42BEB"/>
    <w:rsid w:val="00E43801"/>
    <w:rsid w:val="00E46D81"/>
    <w:rsid w:val="00E479E1"/>
    <w:rsid w:val="00E538C9"/>
    <w:rsid w:val="00E53EDD"/>
    <w:rsid w:val="00E542F0"/>
    <w:rsid w:val="00E559AE"/>
    <w:rsid w:val="00E60AC5"/>
    <w:rsid w:val="00E62679"/>
    <w:rsid w:val="00E73856"/>
    <w:rsid w:val="00E74094"/>
    <w:rsid w:val="00E7457A"/>
    <w:rsid w:val="00E7767D"/>
    <w:rsid w:val="00E80113"/>
    <w:rsid w:val="00E80A3A"/>
    <w:rsid w:val="00E85EA4"/>
    <w:rsid w:val="00E903C6"/>
    <w:rsid w:val="00E93B2E"/>
    <w:rsid w:val="00E95A90"/>
    <w:rsid w:val="00E961EE"/>
    <w:rsid w:val="00E976CF"/>
    <w:rsid w:val="00EA25BC"/>
    <w:rsid w:val="00EA7880"/>
    <w:rsid w:val="00EB2E7F"/>
    <w:rsid w:val="00EB4210"/>
    <w:rsid w:val="00EC4C5E"/>
    <w:rsid w:val="00EC65D4"/>
    <w:rsid w:val="00EC7A86"/>
    <w:rsid w:val="00ED0EEA"/>
    <w:rsid w:val="00ED19A1"/>
    <w:rsid w:val="00ED1FB6"/>
    <w:rsid w:val="00ED46AB"/>
    <w:rsid w:val="00ED4A0A"/>
    <w:rsid w:val="00ED5D5F"/>
    <w:rsid w:val="00EE32E1"/>
    <w:rsid w:val="00EE3ECF"/>
    <w:rsid w:val="00EF28EE"/>
    <w:rsid w:val="00EF311C"/>
    <w:rsid w:val="00EF6F7B"/>
    <w:rsid w:val="00F03396"/>
    <w:rsid w:val="00F050D5"/>
    <w:rsid w:val="00F11207"/>
    <w:rsid w:val="00F11E62"/>
    <w:rsid w:val="00F13E19"/>
    <w:rsid w:val="00F14A89"/>
    <w:rsid w:val="00F17014"/>
    <w:rsid w:val="00F17C96"/>
    <w:rsid w:val="00F213B3"/>
    <w:rsid w:val="00F26F1F"/>
    <w:rsid w:val="00F2749C"/>
    <w:rsid w:val="00F30F7F"/>
    <w:rsid w:val="00F31093"/>
    <w:rsid w:val="00F317D4"/>
    <w:rsid w:val="00F3233E"/>
    <w:rsid w:val="00F32FBE"/>
    <w:rsid w:val="00F419A7"/>
    <w:rsid w:val="00F42A12"/>
    <w:rsid w:val="00F43F2D"/>
    <w:rsid w:val="00F45E51"/>
    <w:rsid w:val="00F4796B"/>
    <w:rsid w:val="00F51FDB"/>
    <w:rsid w:val="00F53AB5"/>
    <w:rsid w:val="00F55A22"/>
    <w:rsid w:val="00F55E16"/>
    <w:rsid w:val="00F564BF"/>
    <w:rsid w:val="00F56FC6"/>
    <w:rsid w:val="00F601E7"/>
    <w:rsid w:val="00F6194F"/>
    <w:rsid w:val="00F61B28"/>
    <w:rsid w:val="00F62807"/>
    <w:rsid w:val="00F670C0"/>
    <w:rsid w:val="00F72D68"/>
    <w:rsid w:val="00F769B1"/>
    <w:rsid w:val="00F804F5"/>
    <w:rsid w:val="00F80F97"/>
    <w:rsid w:val="00F869CA"/>
    <w:rsid w:val="00F905CB"/>
    <w:rsid w:val="00F941AE"/>
    <w:rsid w:val="00F94D0C"/>
    <w:rsid w:val="00F95D5F"/>
    <w:rsid w:val="00F961FF"/>
    <w:rsid w:val="00FA088D"/>
    <w:rsid w:val="00FA30BB"/>
    <w:rsid w:val="00FA549C"/>
    <w:rsid w:val="00FA74CF"/>
    <w:rsid w:val="00FB037F"/>
    <w:rsid w:val="00FB213E"/>
    <w:rsid w:val="00FB2F87"/>
    <w:rsid w:val="00FC041F"/>
    <w:rsid w:val="00FC105D"/>
    <w:rsid w:val="00FC3192"/>
    <w:rsid w:val="00FC42C7"/>
    <w:rsid w:val="00FC5C31"/>
    <w:rsid w:val="00FC719D"/>
    <w:rsid w:val="00FD0FDC"/>
    <w:rsid w:val="00FD3432"/>
    <w:rsid w:val="00FD4098"/>
    <w:rsid w:val="00FE0675"/>
    <w:rsid w:val="00FE2975"/>
    <w:rsid w:val="00FE2FC4"/>
    <w:rsid w:val="00FE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0BDA8"/>
  <w15:docId w15:val="{280B1057-8335-4067-B929-FB255BC45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4DF"/>
    <w:pPr>
      <w:suppressAutoHyphens/>
      <w:spacing w:after="80" w:line="23" w:lineRule="atLeast"/>
      <w:ind w:left="426"/>
      <w:jc w:val="both"/>
    </w:pPr>
    <w:rPr>
      <w:bCs/>
      <w:lang w:eastAsia="en-US"/>
    </w:rPr>
  </w:style>
  <w:style w:type="paragraph" w:styleId="Nagwek1">
    <w:name w:val="heading 1"/>
    <w:basedOn w:val="Rozdzia"/>
    <w:next w:val="Normalny"/>
    <w:link w:val="Nagwek1Znak"/>
    <w:uiPriority w:val="9"/>
    <w:qFormat/>
    <w:rsid w:val="00535C8B"/>
    <w:rPr>
      <w:lang w:val="pl-PL"/>
    </w:rPr>
  </w:style>
  <w:style w:type="paragraph" w:styleId="Nagwek2">
    <w:name w:val="heading 2"/>
    <w:basedOn w:val="Punkt"/>
    <w:next w:val="Normalny"/>
    <w:link w:val="Nagwek2Znak"/>
    <w:uiPriority w:val="9"/>
    <w:unhideWhenUsed/>
    <w:qFormat/>
    <w:rsid w:val="001120EB"/>
    <w:pPr>
      <w:outlineLvl w:val="1"/>
    </w:p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8C36E1"/>
    <w:pPr>
      <w:numPr>
        <w:ilvl w:val="1"/>
      </w:numPr>
      <w:spacing w:before="0" w:after="0"/>
      <w:ind w:left="850" w:hanging="357"/>
      <w:outlineLvl w:val="2"/>
    </w:pPr>
    <w:rPr>
      <w:sz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46E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5B53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46EE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5B53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46EE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3C37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46E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3C37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46EE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46EE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qFormat/>
    <w:rsid w:val="00397F09"/>
    <w:pPr>
      <w:spacing w:after="0" w:line="240" w:lineRule="auto"/>
    </w:p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NBPpunktoryobrazkowe">
    <w:name w:val="NBP punktory obrazkowe"/>
    <w:uiPriority w:val="99"/>
    <w:rsid w:val="00397F09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E636B"/>
    <w:pPr>
      <w:tabs>
        <w:tab w:val="center" w:pos="4536"/>
        <w:tab w:val="right" w:pos="9072"/>
      </w:tabs>
      <w:spacing w:line="240" w:lineRule="auto"/>
      <w:jc w:val="left"/>
    </w:pPr>
    <w:rPr>
      <w:rFonts w:ascii="Palatino Linotype" w:hAnsi="Palatino Linotype"/>
      <w:szCs w:val="19"/>
    </w:rPr>
  </w:style>
  <w:style w:type="character" w:customStyle="1" w:styleId="NagwekZnak">
    <w:name w:val="Nagłówek Znak"/>
    <w:basedOn w:val="Domylnaczcionkaakapitu"/>
    <w:link w:val="Nagwek"/>
    <w:uiPriority w:val="99"/>
    <w:rsid w:val="000E636B"/>
    <w:rPr>
      <w:rFonts w:ascii="Palatino Linotype" w:hAnsi="Palatino Linotype"/>
      <w:szCs w:val="19"/>
    </w:rPr>
  </w:style>
  <w:style w:type="paragraph" w:customStyle="1" w:styleId="Stopkaakcydensu">
    <w:name w:val="Stopka akcydensu"/>
    <w:basedOn w:val="Normalny"/>
    <w:link w:val="StopkaakcydensuZnak"/>
    <w:rsid w:val="00CF7F43"/>
    <w:pPr>
      <w:spacing w:after="160" w:line="240" w:lineRule="auto"/>
      <w:contextualSpacing/>
      <w:jc w:val="right"/>
    </w:pPr>
    <w:rPr>
      <w:rFonts w:ascii="Palatino Linotype" w:hAnsi="Palatino Linotype"/>
      <w:sz w:val="16"/>
      <w:szCs w:val="16"/>
    </w:rPr>
  </w:style>
  <w:style w:type="character" w:customStyle="1" w:styleId="StopkaakcydensuZnak">
    <w:name w:val="Stopka akcydensu Znak"/>
    <w:basedOn w:val="Domylnaczcionkaakapitu"/>
    <w:link w:val="Stopkaakcydensu"/>
    <w:rsid w:val="00CF7F43"/>
    <w:rPr>
      <w:rFonts w:ascii="Palatino Linotype" w:hAnsi="Palatino Linotype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unhideWhenUsed/>
    <w:rsid w:val="00397F09"/>
    <w:pPr>
      <w:spacing w:line="240" w:lineRule="auto"/>
    </w:pPr>
    <w:rPr>
      <w:rFonts w:ascii="Palatino Linotype" w:hAnsi="Palatino Linotype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97F09"/>
    <w:rPr>
      <w:rFonts w:ascii="Palatino Linotype" w:hAnsi="Palatino Linotype"/>
      <w:sz w:val="16"/>
      <w:szCs w:val="16"/>
    </w:rPr>
  </w:style>
  <w:style w:type="paragraph" w:customStyle="1" w:styleId="Miejsceidataakcydensu">
    <w:name w:val="Miejsce i data akcydensu"/>
    <w:basedOn w:val="Normalny"/>
    <w:next w:val="Adresatakcydensu"/>
    <w:qFormat/>
    <w:rsid w:val="00397F09"/>
    <w:pPr>
      <w:jc w:val="right"/>
    </w:pPr>
  </w:style>
  <w:style w:type="paragraph" w:customStyle="1" w:styleId="Adresatakcydensu">
    <w:name w:val="Adresat akcydensu"/>
    <w:basedOn w:val="Normalny"/>
    <w:next w:val="Zwrotgrzecznociowy"/>
    <w:qFormat/>
    <w:rsid w:val="00621FD1"/>
    <w:pPr>
      <w:spacing w:before="480"/>
      <w:ind w:left="3969"/>
      <w:contextualSpacing/>
      <w:jc w:val="left"/>
    </w:pPr>
    <w:rPr>
      <w:szCs w:val="19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6C2A2F"/>
    <w:pPr>
      <w:spacing w:before="480" w:after="240"/>
      <w:contextualSpacing/>
      <w:jc w:val="left"/>
    </w:pPr>
    <w:rPr>
      <w:szCs w:val="19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6C2A2F"/>
    <w:rPr>
      <w:szCs w:val="19"/>
    </w:rPr>
  </w:style>
  <w:style w:type="paragraph" w:styleId="Zwrotpoegnalny">
    <w:name w:val="Closing"/>
    <w:basedOn w:val="Normalny"/>
    <w:link w:val="ZwrotpoegnalnyZnak"/>
    <w:uiPriority w:val="99"/>
    <w:unhideWhenUsed/>
    <w:rsid w:val="000E636B"/>
    <w:pPr>
      <w:spacing w:before="480" w:line="240" w:lineRule="auto"/>
      <w:ind w:left="3969"/>
      <w:contextualSpacing/>
      <w:jc w:val="left"/>
    </w:pPr>
    <w:rPr>
      <w:szCs w:val="19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0E636B"/>
    <w:rPr>
      <w:szCs w:val="19"/>
    </w:rPr>
  </w:style>
  <w:style w:type="character" w:customStyle="1" w:styleId="Nagwek1Znak">
    <w:name w:val="Nagłówek 1 Znak"/>
    <w:basedOn w:val="Domylnaczcionkaakapitu"/>
    <w:link w:val="Nagwek1"/>
    <w:uiPriority w:val="9"/>
    <w:rsid w:val="00535C8B"/>
    <w:rPr>
      <w:rFonts w:asciiTheme="majorHAnsi" w:eastAsia="Times New Roman" w:hAnsiTheme="majorHAnsi" w:cs="Times New Roman"/>
      <w:b/>
      <w:bCs/>
      <w:spacing w:val="5"/>
      <w:sz w:val="28"/>
      <w:szCs w:val="28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1120EB"/>
    <w:rPr>
      <w:rFonts w:cstheme="minorHAnsi"/>
      <w:b/>
      <w:bCs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535C8B"/>
    <w:pPr>
      <w:numPr>
        <w:numId w:val="8"/>
      </w:numPr>
      <w:spacing w:after="60" w:line="240" w:lineRule="auto"/>
    </w:pPr>
    <w:rPr>
      <w:szCs w:val="19"/>
    </w:rPr>
  </w:style>
  <w:style w:type="numbering" w:customStyle="1" w:styleId="NBPpunktorynumeryczne">
    <w:name w:val="NBP punktory numeryczne"/>
    <w:uiPriority w:val="99"/>
    <w:rsid w:val="00397F09"/>
    <w:pPr>
      <w:numPr>
        <w:numId w:val="2"/>
      </w:numPr>
    </w:pPr>
  </w:style>
  <w:style w:type="paragraph" w:customStyle="1" w:styleId="Teksttabeli">
    <w:name w:val="Tekst tabeli"/>
    <w:basedOn w:val="Normalny"/>
    <w:link w:val="TeksttabeliZnak"/>
    <w:qFormat/>
    <w:rsid w:val="00264CA2"/>
    <w:pPr>
      <w:spacing w:before="20" w:after="20" w:line="240" w:lineRule="auto"/>
      <w:jc w:val="left"/>
    </w:pPr>
    <w:rPr>
      <w:rFonts w:asciiTheme="majorHAnsi" w:hAnsiTheme="majorHAnsi" w:cs="Arial"/>
      <w:sz w:val="18"/>
      <w:szCs w:val="16"/>
    </w:rPr>
  </w:style>
  <w:style w:type="paragraph" w:styleId="Stopka">
    <w:name w:val="footer"/>
    <w:aliases w:val="Znak2"/>
    <w:basedOn w:val="Normalny"/>
    <w:link w:val="StopkaZnak"/>
    <w:unhideWhenUsed/>
    <w:rsid w:val="000E636B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StopkaZnak">
    <w:name w:val="Stopka Znak"/>
    <w:aliases w:val="Znak2 Znak"/>
    <w:basedOn w:val="Domylnaczcionkaakapitu"/>
    <w:link w:val="Stopka"/>
    <w:rsid w:val="000E636B"/>
  </w:style>
  <w:style w:type="paragraph" w:customStyle="1" w:styleId="Znaksprawy">
    <w:name w:val="Znak sprawy"/>
    <w:qFormat/>
    <w:rsid w:val="00397F09"/>
    <w:pPr>
      <w:contextualSpacing/>
    </w:pPr>
  </w:style>
  <w:style w:type="paragraph" w:customStyle="1" w:styleId="Listawypunktowana">
    <w:name w:val="Lista wypunktowana"/>
    <w:basedOn w:val="Normalny"/>
    <w:qFormat/>
    <w:rsid w:val="00F17014"/>
    <w:pPr>
      <w:numPr>
        <w:numId w:val="4"/>
      </w:numPr>
      <w:contextualSpacing/>
      <w:jc w:val="left"/>
    </w:pPr>
    <w:rPr>
      <w:szCs w:val="19"/>
    </w:rPr>
  </w:style>
  <w:style w:type="paragraph" w:customStyle="1" w:styleId="Listanumeryczna">
    <w:name w:val="Lista numeryczna"/>
    <w:basedOn w:val="Akapitzlist"/>
    <w:qFormat/>
    <w:rsid w:val="00F17014"/>
    <w:pPr>
      <w:numPr>
        <w:numId w:val="3"/>
      </w:numPr>
      <w:jc w:val="left"/>
    </w:pPr>
  </w:style>
  <w:style w:type="character" w:customStyle="1" w:styleId="Nagwek3Znak">
    <w:name w:val="Nagłówek 3 Znak"/>
    <w:basedOn w:val="Domylnaczcionkaakapitu"/>
    <w:link w:val="Nagwek3"/>
    <w:uiPriority w:val="9"/>
    <w:rsid w:val="00255D33"/>
    <w:rPr>
      <w:rFonts w:cstheme="minorHAnsi"/>
      <w:b/>
      <w:bCs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0E4B27"/>
    <w:pPr>
      <w:pBdr>
        <w:bottom w:val="single" w:sz="8" w:space="4" w:color="007A7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4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E4B27"/>
    <w:rPr>
      <w:rFonts w:asciiTheme="majorHAnsi" w:eastAsiaTheme="majorEastAsia" w:hAnsiTheme="majorHAnsi" w:cstheme="majorBidi"/>
      <w:spacing w:val="5"/>
      <w:kern w:val="28"/>
      <w:sz w:val="42"/>
      <w:szCs w:val="52"/>
    </w:rPr>
  </w:style>
  <w:style w:type="paragraph" w:styleId="Bezodstpw">
    <w:name w:val="No Spacing"/>
    <w:uiPriority w:val="1"/>
    <w:qFormat/>
    <w:rsid w:val="00AF58B5"/>
    <w:pPr>
      <w:spacing w:after="0" w:line="240" w:lineRule="auto"/>
      <w:jc w:val="both"/>
    </w:pPr>
  </w:style>
  <w:style w:type="paragraph" w:styleId="Bibliografia">
    <w:name w:val="Bibliography"/>
    <w:basedOn w:val="Normalny"/>
    <w:next w:val="Normalny"/>
    <w:uiPriority w:val="37"/>
    <w:unhideWhenUsed/>
    <w:rsid w:val="00246EEE"/>
    <w:pPr>
      <w:jc w:val="left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0E636B"/>
    <w:pPr>
      <w:spacing w:line="259" w:lineRule="auto"/>
      <w:outlineLvl w:val="9"/>
    </w:pPr>
    <w:rPr>
      <w:bCs w:val="0"/>
      <w:color w:val="000000" w:themeColor="text1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51039C"/>
    <w:pPr>
      <w:tabs>
        <w:tab w:val="left" w:pos="440"/>
        <w:tab w:val="right" w:leader="dot" w:pos="9060"/>
      </w:tabs>
      <w:spacing w:after="0" w:line="276" w:lineRule="auto"/>
      <w:jc w:val="left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0E636B"/>
    <w:pPr>
      <w:tabs>
        <w:tab w:val="right" w:leader="dot" w:pos="9060"/>
      </w:tabs>
      <w:spacing w:after="100"/>
      <w:jc w:val="left"/>
    </w:pPr>
    <w:rPr>
      <w:noProof/>
    </w:rPr>
  </w:style>
  <w:style w:type="character" w:styleId="Hipercze">
    <w:name w:val="Hyperlink"/>
    <w:basedOn w:val="Domylnaczcionkaakapitu"/>
    <w:uiPriority w:val="99"/>
    <w:unhideWhenUsed/>
    <w:rsid w:val="000E636B"/>
    <w:rPr>
      <w:color w:val="00695F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0E636B"/>
    <w:pPr>
      <w:spacing w:after="100"/>
      <w:ind w:left="440"/>
      <w:jc w:val="left"/>
    </w:p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E636B"/>
    <w:pPr>
      <w:spacing w:after="100"/>
      <w:ind w:left="660"/>
      <w:jc w:val="left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E636B"/>
    <w:pPr>
      <w:spacing w:after="100"/>
      <w:ind w:left="880"/>
      <w:jc w:val="left"/>
    </w:p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0E636B"/>
    <w:pPr>
      <w:spacing w:after="100"/>
      <w:ind w:left="1100"/>
      <w:jc w:val="left"/>
    </w:p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0E636B"/>
    <w:pPr>
      <w:spacing w:after="100"/>
      <w:ind w:left="1540"/>
      <w:jc w:val="left"/>
    </w:p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0E636B"/>
    <w:pPr>
      <w:spacing w:after="100"/>
      <w:ind w:left="1760"/>
      <w:jc w:val="left"/>
    </w:pPr>
  </w:style>
  <w:style w:type="character" w:customStyle="1" w:styleId="Nagwek4Znak">
    <w:name w:val="Nagłówek 4 Znak"/>
    <w:basedOn w:val="Domylnaczcionkaakapitu"/>
    <w:link w:val="Nagwek4"/>
    <w:uiPriority w:val="9"/>
    <w:rsid w:val="00246EEE"/>
    <w:rPr>
      <w:rFonts w:asciiTheme="majorHAnsi" w:eastAsiaTheme="majorEastAsia" w:hAnsiTheme="majorHAnsi" w:cstheme="majorBidi"/>
      <w:i/>
      <w:iCs/>
      <w:color w:val="005B53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246EEE"/>
    <w:rPr>
      <w:rFonts w:asciiTheme="majorHAnsi" w:eastAsiaTheme="majorEastAsia" w:hAnsiTheme="majorHAnsi" w:cstheme="majorBidi"/>
      <w:color w:val="005B53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246EEE"/>
    <w:rPr>
      <w:rFonts w:asciiTheme="majorHAnsi" w:eastAsiaTheme="majorEastAsia" w:hAnsiTheme="majorHAnsi" w:cstheme="majorBidi"/>
      <w:color w:val="003C37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246EEE"/>
    <w:rPr>
      <w:rFonts w:asciiTheme="majorHAnsi" w:eastAsiaTheme="majorEastAsia" w:hAnsiTheme="majorHAnsi" w:cstheme="majorBidi"/>
      <w:i/>
      <w:iCs/>
      <w:color w:val="003C37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246EE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246EE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7416"/>
    <w:pPr>
      <w:numPr>
        <w:ilvl w:val="1"/>
      </w:numPr>
      <w:spacing w:after="160"/>
      <w:ind w:left="426"/>
      <w:jc w:val="left"/>
    </w:pPr>
    <w:rPr>
      <w:rFonts w:eastAsiaTheme="minorEastAsia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47416"/>
    <w:rPr>
      <w:rFonts w:eastAsiaTheme="minorEastAsia"/>
      <w:sz w:val="24"/>
    </w:rPr>
  </w:style>
  <w:style w:type="character" w:styleId="Wyrnieniedelikatne">
    <w:name w:val="Subtle Emphasis"/>
    <w:basedOn w:val="Domylnaczcionkaakapitu"/>
    <w:uiPriority w:val="19"/>
    <w:qFormat/>
    <w:rsid w:val="00246EEE"/>
    <w:rPr>
      <w:i/>
      <w:iCs/>
      <w:color w:val="404040" w:themeColor="text1" w:themeTint="BF"/>
    </w:rPr>
  </w:style>
  <w:style w:type="paragraph" w:styleId="Cytat">
    <w:name w:val="Quote"/>
    <w:basedOn w:val="Normalny"/>
    <w:next w:val="Normalny"/>
    <w:link w:val="CytatZnak"/>
    <w:uiPriority w:val="29"/>
    <w:qFormat/>
    <w:rsid w:val="00246EE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6EEE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6EEE"/>
    <w:pPr>
      <w:pBdr>
        <w:top w:val="single" w:sz="4" w:space="10" w:color="007A70" w:themeColor="accent1"/>
        <w:bottom w:val="single" w:sz="4" w:space="10" w:color="007A70" w:themeColor="accent1"/>
      </w:pBdr>
      <w:spacing w:before="360" w:after="360"/>
      <w:ind w:left="864" w:right="864"/>
      <w:jc w:val="center"/>
    </w:pPr>
    <w:rPr>
      <w:i/>
      <w:iCs/>
      <w:color w:val="007A70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6EEE"/>
    <w:rPr>
      <w:i/>
      <w:iCs/>
      <w:color w:val="007A70" w:themeColor="accent1"/>
    </w:rPr>
  </w:style>
  <w:style w:type="character" w:styleId="Odwoaniedelikatne">
    <w:name w:val="Subtle Reference"/>
    <w:basedOn w:val="Domylnaczcionkaakapitu"/>
    <w:uiPriority w:val="31"/>
    <w:qFormat/>
    <w:rsid w:val="00246EEE"/>
    <w:rPr>
      <w:caps w:val="0"/>
      <w:smallCaps w:val="0"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246EEE"/>
    <w:rPr>
      <w:b/>
      <w:bCs/>
      <w:caps w:val="0"/>
      <w:smallCaps w:val="0"/>
      <w:color w:val="007A70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246EEE"/>
    <w:rPr>
      <w:b/>
      <w:bCs/>
      <w:i/>
      <w:iCs/>
      <w:spacing w:val="5"/>
    </w:rPr>
  </w:style>
  <w:style w:type="paragraph" w:styleId="Legenda">
    <w:name w:val="caption"/>
    <w:basedOn w:val="Normalny"/>
    <w:next w:val="Normalny"/>
    <w:uiPriority w:val="35"/>
    <w:unhideWhenUsed/>
    <w:qFormat/>
    <w:rsid w:val="00AD5AEE"/>
    <w:pPr>
      <w:spacing w:line="240" w:lineRule="auto"/>
      <w:jc w:val="left"/>
    </w:pPr>
    <w:rPr>
      <w:i/>
      <w:iCs/>
      <w:sz w:val="18"/>
      <w:szCs w:val="18"/>
    </w:rPr>
  </w:style>
  <w:style w:type="paragraph" w:styleId="Zwykytekst">
    <w:name w:val="Plain Text"/>
    <w:basedOn w:val="Normalny"/>
    <w:link w:val="ZwykytekstZnak"/>
    <w:uiPriority w:val="99"/>
    <w:unhideWhenUsed/>
    <w:rsid w:val="006C2A2F"/>
    <w:rPr>
      <w:rFonts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C2A2F"/>
    <w:rPr>
      <w:rFonts w:cs="Consolas"/>
      <w:szCs w:val="21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6C2A2F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6C2A2F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C2A2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2A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2FEA"/>
    <w:rPr>
      <w:vertAlign w:val="superscript"/>
    </w:rPr>
  </w:style>
  <w:style w:type="paragraph" w:customStyle="1" w:styleId="Separatorprzypiswdolnych">
    <w:name w:val="Separator przypisów dolnych"/>
    <w:basedOn w:val="Normalny"/>
    <w:link w:val="SeparatorprzypiswdolnychZnak"/>
    <w:qFormat/>
    <w:rsid w:val="00412149"/>
    <w:pPr>
      <w:spacing w:line="240" w:lineRule="auto"/>
    </w:pPr>
  </w:style>
  <w:style w:type="character" w:customStyle="1" w:styleId="SeparatorprzypiswdolnychZnak">
    <w:name w:val="Separator przypisów dolnych Znak"/>
    <w:basedOn w:val="Domylnaczcionkaakapitu"/>
    <w:link w:val="Separatorprzypiswdolnych"/>
    <w:rsid w:val="00412149"/>
  </w:style>
  <w:style w:type="paragraph" w:styleId="Tekstmakra">
    <w:name w:val="macro"/>
    <w:link w:val="TekstmakraZnak"/>
    <w:uiPriority w:val="99"/>
    <w:unhideWhenUsed/>
    <w:rsid w:val="006C2A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ind w:firstLine="425"/>
      <w:jc w:val="both"/>
    </w:pPr>
    <w:rPr>
      <w:rFonts w:ascii="Consolas" w:hAnsi="Consolas" w:cs="Consolas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6C2A2F"/>
    <w:rPr>
      <w:rFonts w:ascii="Consolas" w:hAnsi="Consolas" w:cs="Consolas"/>
      <w:sz w:val="20"/>
      <w:szCs w:val="20"/>
    </w:rPr>
  </w:style>
  <w:style w:type="paragraph" w:styleId="Tekstkomentarza">
    <w:name w:val="annotation text"/>
    <w:aliases w:val="Znak1"/>
    <w:basedOn w:val="Normalny"/>
    <w:link w:val="TekstkomentarzaZnak"/>
    <w:uiPriority w:val="99"/>
    <w:unhideWhenUsed/>
    <w:rsid w:val="006C2A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1 Znak"/>
    <w:basedOn w:val="Domylnaczcionkaakapitu"/>
    <w:link w:val="Tekstkomentarza"/>
    <w:uiPriority w:val="99"/>
    <w:rsid w:val="006C2A2F"/>
    <w:rPr>
      <w:sz w:val="20"/>
      <w:szCs w:val="20"/>
    </w:rPr>
  </w:style>
  <w:style w:type="paragraph" w:styleId="Tekstblokowy">
    <w:name w:val="Block Text"/>
    <w:basedOn w:val="Normalny"/>
    <w:uiPriority w:val="99"/>
    <w:unhideWhenUsed/>
    <w:rsid w:val="006C2A2F"/>
    <w:pPr>
      <w:pBdr>
        <w:top w:val="single" w:sz="2" w:space="10" w:color="007A70" w:themeColor="accent1"/>
        <w:left w:val="single" w:sz="2" w:space="10" w:color="007A70" w:themeColor="accent1"/>
        <w:bottom w:val="single" w:sz="2" w:space="10" w:color="007A70" w:themeColor="accent1"/>
        <w:right w:val="single" w:sz="2" w:space="10" w:color="007A70" w:themeColor="accent1"/>
      </w:pBdr>
      <w:ind w:left="1152" w:right="1152"/>
    </w:pPr>
    <w:rPr>
      <w:rFonts w:eastAsiaTheme="minorEastAsia"/>
      <w:i/>
      <w:iCs/>
      <w:color w:val="007A70" w:themeColor="accent1"/>
    </w:rPr>
  </w:style>
  <w:style w:type="paragraph" w:styleId="Data">
    <w:name w:val="Date"/>
    <w:basedOn w:val="Normalny"/>
    <w:next w:val="Normalny"/>
    <w:link w:val="DataZnak"/>
    <w:uiPriority w:val="99"/>
    <w:unhideWhenUsed/>
    <w:rsid w:val="00AD5AEE"/>
  </w:style>
  <w:style w:type="character" w:customStyle="1" w:styleId="DataZnak">
    <w:name w:val="Data Znak"/>
    <w:basedOn w:val="Domylnaczcionkaakapitu"/>
    <w:link w:val="Data"/>
    <w:uiPriority w:val="99"/>
    <w:rsid w:val="00AD5AEE"/>
  </w:style>
  <w:style w:type="paragraph" w:styleId="Adreszwrotnynakopercie">
    <w:name w:val="envelope return"/>
    <w:basedOn w:val="Normalny"/>
    <w:uiPriority w:val="99"/>
    <w:unhideWhenUsed/>
    <w:rsid w:val="00AD5AEE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dresnakopercie">
    <w:name w:val="envelope address"/>
    <w:basedOn w:val="Normalny"/>
    <w:uiPriority w:val="99"/>
    <w:unhideWhenUsed/>
    <w:rsid w:val="00AD5AEE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table" w:customStyle="1" w:styleId="NBP">
    <w:name w:val="NBP"/>
    <w:basedOn w:val="Standardowy"/>
    <w:uiPriority w:val="99"/>
    <w:rsid w:val="007250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FFFFFF" w:themeColor="background1"/>
      </w:rPr>
      <w:tblPr/>
      <w:tcPr>
        <w:shd w:val="clear" w:color="auto" w:fill="007A70" w:themeFill="accent1"/>
      </w:tcPr>
    </w:tblStylePr>
    <w:tblStylePr w:type="band2Horz">
      <w:tblPr/>
      <w:tcPr>
        <w:shd w:val="clear" w:color="auto" w:fill="E6E8EB"/>
      </w:tcPr>
    </w:tblStylePr>
  </w:style>
  <w:style w:type="character" w:customStyle="1" w:styleId="TeksttabeliZnak">
    <w:name w:val="Tekst tabeli Znak"/>
    <w:basedOn w:val="Domylnaczcionkaakapitu"/>
    <w:link w:val="Teksttabeli"/>
    <w:rsid w:val="00264CA2"/>
    <w:rPr>
      <w:rFonts w:asciiTheme="majorHAnsi" w:hAnsiTheme="majorHAnsi" w:cs="Arial"/>
      <w:sz w:val="18"/>
      <w:szCs w:val="16"/>
      <w:lang w:eastAsia="en-US"/>
    </w:rPr>
  </w:style>
  <w:style w:type="paragraph" w:customStyle="1" w:styleId="Normalnyzwciciemakapitowym">
    <w:name w:val="Normalny z wcięciem akapitowym"/>
    <w:basedOn w:val="Normalny"/>
    <w:link w:val="NormalnyzwciciemakapitowymZnak"/>
    <w:qFormat/>
    <w:rsid w:val="00F32FBE"/>
    <w:pPr>
      <w:ind w:firstLine="340"/>
    </w:pPr>
  </w:style>
  <w:style w:type="character" w:customStyle="1" w:styleId="NormalnyzwciciemakapitowymZnak">
    <w:name w:val="Normalny z wcięciem akapitowym Znak"/>
    <w:basedOn w:val="Domylnaczcionkaakapitu"/>
    <w:link w:val="Normalnyzwciciemakapitowym"/>
    <w:rsid w:val="00F32FBE"/>
  </w:style>
  <w:style w:type="table" w:customStyle="1" w:styleId="NBP-ksiga">
    <w:name w:val="NBP - księga"/>
    <w:basedOn w:val="NBP"/>
    <w:uiPriority w:val="99"/>
    <w:rsid w:val="00624639"/>
    <w:pPr>
      <w:jc w:val="center"/>
    </w:pPr>
    <w:tblPr/>
    <w:tcPr>
      <w:vAlign w:val="center"/>
    </w:tcPr>
    <w:tblStylePr w:type="firstRow">
      <w:pPr>
        <w:jc w:val="center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41B4A7"/>
        <w:vAlign w:val="center"/>
      </w:tcPr>
    </w:tblStylePr>
    <w:tblStylePr w:type="lastRow">
      <w:tblPr/>
      <w:tcPr>
        <w:shd w:val="clear" w:color="auto" w:fill="B4B9BE"/>
      </w:tcPr>
    </w:tblStylePr>
    <w:tblStylePr w:type="band2Horz">
      <w:tblPr/>
      <w:tcPr>
        <w:shd w:val="clear" w:color="auto" w:fill="E6E8EB"/>
      </w:tcPr>
    </w:tblStylePr>
  </w:style>
  <w:style w:type="character" w:styleId="Tekstzastpczy">
    <w:name w:val="Placeholder Text"/>
    <w:basedOn w:val="Domylnaczcionkaakapitu"/>
    <w:uiPriority w:val="99"/>
    <w:semiHidden/>
    <w:rsid w:val="00CF7F43"/>
    <w:rPr>
      <w:color w:val="808080"/>
    </w:rPr>
  </w:style>
  <w:style w:type="paragraph" w:customStyle="1" w:styleId="Rozdzia">
    <w:name w:val="Rozdział"/>
    <w:basedOn w:val="Tytu"/>
    <w:link w:val="RozdziaZnak"/>
    <w:qFormat/>
    <w:rsid w:val="00535C8B"/>
    <w:pPr>
      <w:pageBreakBefore/>
      <w:numPr>
        <w:numId w:val="5"/>
      </w:numPr>
      <w:pBdr>
        <w:bottom w:val="single" w:sz="4" w:space="1" w:color="auto"/>
      </w:pBdr>
      <w:spacing w:after="120" w:line="23" w:lineRule="atLeast"/>
      <w:ind w:left="426" w:hanging="437"/>
      <w:outlineLvl w:val="0"/>
    </w:pPr>
    <w:rPr>
      <w:rFonts w:eastAsia="Times New Roman" w:cs="Times New Roman"/>
      <w:b/>
      <w:kern w:val="0"/>
      <w:sz w:val="28"/>
      <w:szCs w:val="28"/>
      <w:lang w:val="x-none"/>
    </w:rPr>
  </w:style>
  <w:style w:type="character" w:customStyle="1" w:styleId="RozdziaZnak">
    <w:name w:val="Rozdział Znak"/>
    <w:link w:val="Rozdzia"/>
    <w:rsid w:val="00535C8B"/>
    <w:rPr>
      <w:rFonts w:asciiTheme="majorHAnsi" w:eastAsia="Times New Roman" w:hAnsiTheme="majorHAnsi" w:cs="Times New Roman"/>
      <w:b/>
      <w:bCs/>
      <w:spacing w:val="5"/>
      <w:sz w:val="28"/>
      <w:szCs w:val="28"/>
      <w:lang w:val="x-none" w:eastAsia="en-US"/>
    </w:rPr>
  </w:style>
  <w:style w:type="paragraph" w:customStyle="1" w:styleId="TekstpodstawowyF2ndradbodytextF21F22F211headingtxt">
    <w:name w:val="Tekst podstawowy.(F2).ändrad.body text.(F2)1.(F2)2.(F2)11.heading_txt"/>
    <w:basedOn w:val="Normalny"/>
    <w:rsid w:val="007519E3"/>
    <w:pPr>
      <w:spacing w:after="0" w:line="240" w:lineRule="auto"/>
    </w:pPr>
    <w:rPr>
      <w:rFonts w:eastAsia="Times New Roman" w:cs="Times New Roman"/>
      <w:sz w:val="24"/>
      <w:szCs w:val="20"/>
      <w:lang w:eastAsia="pl-PL"/>
    </w:rPr>
  </w:style>
  <w:style w:type="paragraph" w:customStyle="1" w:styleId="Normalnybezodst">
    <w:name w:val="Normalny bez odst."/>
    <w:basedOn w:val="Normalny"/>
    <w:link w:val="NormalnybezodstZnak"/>
    <w:qFormat/>
    <w:rsid w:val="007519E3"/>
    <w:pPr>
      <w:spacing w:before="120" w:after="120" w:line="240" w:lineRule="auto"/>
    </w:pPr>
    <w:rPr>
      <w:rFonts w:eastAsia="Times New Roman" w:cs="Times New Roman"/>
      <w:lang w:val="x-none"/>
    </w:rPr>
  </w:style>
  <w:style w:type="character" w:customStyle="1" w:styleId="NormalnybezodstZnak">
    <w:name w:val="Normalny bez odst. Znak"/>
    <w:link w:val="Normalnybezodst"/>
    <w:rsid w:val="007519E3"/>
    <w:rPr>
      <w:rFonts w:ascii="Arial" w:eastAsia="Times New Roman" w:hAnsi="Arial" w:cs="Times New Roman"/>
      <w:lang w:val="x-none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19E3"/>
    <w:rPr>
      <w:vertAlign w:val="superscript"/>
    </w:rPr>
  </w:style>
  <w:style w:type="paragraph" w:customStyle="1" w:styleId="10">
    <w:name w:val="1)"/>
    <w:basedOn w:val="Normalny"/>
    <w:qFormat/>
    <w:rsid w:val="006D3E59"/>
    <w:pPr>
      <w:numPr>
        <w:numId w:val="19"/>
      </w:numPr>
      <w:spacing w:after="60" w:line="240" w:lineRule="auto"/>
    </w:pPr>
    <w:rPr>
      <w:rFonts w:eastAsia="Times New Roman" w:cs="Times New Roman"/>
      <w:lang w:val="x-none"/>
    </w:rPr>
  </w:style>
  <w:style w:type="character" w:styleId="Odwoaniedokomentarza">
    <w:name w:val="annotation reference"/>
    <w:basedOn w:val="Domylnaczcionkaakapitu"/>
    <w:unhideWhenUsed/>
    <w:rsid w:val="00A02EA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2EA1"/>
    <w:rPr>
      <w:b/>
      <w:bCs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2EA1"/>
    <w:rPr>
      <w:b/>
      <w:bCs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A0512E"/>
    <w:pPr>
      <w:spacing w:after="0" w:line="240" w:lineRule="auto"/>
    </w:pPr>
    <w:rPr>
      <w:lang w:eastAsia="en-US"/>
    </w:rPr>
  </w:style>
  <w:style w:type="paragraph" w:customStyle="1" w:styleId="Punkt">
    <w:name w:val="Punkt"/>
    <w:basedOn w:val="Akapitzlist"/>
    <w:qFormat/>
    <w:rsid w:val="00535C8B"/>
    <w:pPr>
      <w:keepNext/>
      <w:numPr>
        <w:numId w:val="10"/>
      </w:numPr>
      <w:spacing w:before="240" w:line="276" w:lineRule="auto"/>
      <w:outlineLvl w:val="2"/>
    </w:pPr>
    <w:rPr>
      <w:rFonts w:cstheme="minorHAnsi"/>
      <w:b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535C8B"/>
    <w:rPr>
      <w:bCs/>
      <w:szCs w:val="19"/>
      <w:lang w:eastAsia="en-US"/>
    </w:rPr>
  </w:style>
  <w:style w:type="paragraph" w:styleId="Tekstpodstawowy">
    <w:name w:val="Body Text"/>
    <w:aliases w:val="(F2),ändrad"/>
    <w:basedOn w:val="Normalny"/>
    <w:link w:val="TekstpodstawowyZnak"/>
    <w:uiPriority w:val="99"/>
    <w:rsid w:val="00737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(F2) Znak,ändrad Znak"/>
    <w:basedOn w:val="Domylnaczcionkaakapitu"/>
    <w:link w:val="Tekstpodstawowy"/>
    <w:uiPriority w:val="99"/>
    <w:rsid w:val="0073749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">
    <w:name w:val="Styl"/>
    <w:rsid w:val="00B058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inicje">
    <w:name w:val="Definicje"/>
    <w:basedOn w:val="Normalny"/>
    <w:qFormat/>
    <w:rsid w:val="00535C8B"/>
    <w:pPr>
      <w:tabs>
        <w:tab w:val="left" w:pos="1616"/>
        <w:tab w:val="left" w:pos="1843"/>
      </w:tabs>
      <w:spacing w:after="60"/>
      <w:ind w:left="1843" w:hanging="1843"/>
    </w:pPr>
  </w:style>
  <w:style w:type="paragraph" w:customStyle="1" w:styleId="a">
    <w:name w:val="a)"/>
    <w:basedOn w:val="Punkt"/>
    <w:qFormat/>
    <w:rsid w:val="00C77511"/>
    <w:pPr>
      <w:numPr>
        <w:ilvl w:val="2"/>
        <w:numId w:val="15"/>
      </w:numPr>
      <w:spacing w:before="0" w:line="240" w:lineRule="auto"/>
      <w:ind w:left="851"/>
      <w:outlineLvl w:val="9"/>
    </w:pPr>
    <w:rPr>
      <w:b w:val="0"/>
      <w:sz w:val="22"/>
    </w:rPr>
  </w:style>
  <w:style w:type="paragraph" w:customStyle="1" w:styleId="1">
    <w:name w:val="1."/>
    <w:basedOn w:val="10"/>
    <w:qFormat/>
    <w:rsid w:val="00322BE1"/>
    <w:pPr>
      <w:numPr>
        <w:numId w:val="24"/>
      </w:numPr>
      <w:tabs>
        <w:tab w:val="num" w:pos="360"/>
      </w:tabs>
      <w:ind w:left="426"/>
    </w:pPr>
  </w:style>
  <w:style w:type="paragraph" w:customStyle="1" w:styleId="Akapitzlist1">
    <w:name w:val="Akapit z listą1"/>
    <w:basedOn w:val="Normalny"/>
    <w:qFormat/>
    <w:rsid w:val="008537C4"/>
    <w:pPr>
      <w:suppressAutoHyphens w:val="0"/>
      <w:spacing w:after="160" w:line="256" w:lineRule="auto"/>
      <w:ind w:left="720"/>
      <w:jc w:val="left"/>
    </w:pPr>
    <w:rPr>
      <w:rFonts w:eastAsiaTheme="minorEastAsia"/>
      <w:bCs w:val="0"/>
      <w:sz w:val="20"/>
      <w:szCs w:val="20"/>
      <w:lang w:val="en-US" w:eastAsia="zh-CN"/>
    </w:rPr>
  </w:style>
  <w:style w:type="character" w:styleId="Uwydatnienie">
    <w:name w:val="Emphasis"/>
    <w:basedOn w:val="Domylnaczcionkaakapitu"/>
    <w:qFormat/>
    <w:rsid w:val="008537C4"/>
    <w:rPr>
      <w:i/>
      <w:iCs/>
    </w:rPr>
  </w:style>
  <w:style w:type="paragraph" w:customStyle="1" w:styleId="Styl7">
    <w:name w:val="Styl7"/>
    <w:basedOn w:val="Normalny"/>
    <w:uiPriority w:val="99"/>
    <w:qFormat/>
    <w:rsid w:val="00EC65D4"/>
    <w:pPr>
      <w:numPr>
        <w:numId w:val="34"/>
      </w:numPr>
      <w:tabs>
        <w:tab w:val="left" w:pos="993"/>
      </w:tabs>
      <w:suppressAutoHyphens w:val="0"/>
      <w:spacing w:after="0" w:line="240" w:lineRule="auto"/>
    </w:pPr>
    <w:rPr>
      <w:bCs w:val="0"/>
      <w:i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waria@nbp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156850\Documents\PRACA\NBP%20papier%20-%20Centrala%20-%20podstawowy%20kolor.dotx" TargetMode="External"/></Relationships>
</file>

<file path=word/theme/theme1.xml><?xml version="1.0" encoding="utf-8"?>
<a:theme xmlns:a="http://schemas.openxmlformats.org/drawingml/2006/main" name="Motyw1">
  <a:themeElements>
    <a:clrScheme name="NBP">
      <a:dk1>
        <a:sysClr val="windowText" lastClr="000000"/>
      </a:dk1>
      <a:lt1>
        <a:sysClr val="window" lastClr="FFFFFF"/>
      </a:lt1>
      <a:dk2>
        <a:srgbClr val="FFFFFF"/>
      </a:dk2>
      <a:lt2>
        <a:srgbClr val="007A70"/>
      </a:lt2>
      <a:accent1>
        <a:srgbClr val="007A70"/>
      </a:accent1>
      <a:accent2>
        <a:srgbClr val="5F327D"/>
      </a:accent2>
      <a:accent3>
        <a:srgbClr val="64BED4"/>
      </a:accent3>
      <a:accent4>
        <a:srgbClr val="6E6E73"/>
      </a:accent4>
      <a:accent5>
        <a:srgbClr val="44B4A7"/>
      </a:accent5>
      <a:accent6>
        <a:srgbClr val="006EA2"/>
      </a:accent6>
      <a:hlink>
        <a:srgbClr val="00695F"/>
      </a:hlink>
      <a:folHlink>
        <a:srgbClr val="00695F"/>
      </a:folHlink>
    </a:clrScheme>
    <a:fontScheme name="NBP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Jasnofioletowy">
      <a:srgbClr val="9C88B7"/>
    </a:custClr>
    <a:custClr name="Jasnoszary">
      <a:srgbClr val="B4B9BE"/>
    </a:custClr>
    <a:custClr name="Żółty">
      <a:srgbClr val="FFCC00"/>
    </a:custClr>
    <a:custClr name="Pomarańczowy">
      <a:srgbClr val="F07800"/>
    </a:custClr>
    <a:custClr name="Czerwony">
      <a:srgbClr val="C83250"/>
    </a:custClr>
    <a:custClr name="Jasnozielony">
      <a:srgbClr val="B4DCD7"/>
    </a:custClr>
    <a:custClr name="Jasnoniebieski">
      <a:srgbClr val="B4DCEB"/>
    </a:custClr>
    <a:custClr name="Zielony NBP">
      <a:srgbClr val="00695F"/>
    </a:custClr>
    <a:custClr name="Szare tło">
      <a:srgbClr val="E6E8EB"/>
    </a:custClr>
    <a:custClr name="Zielone tło">
      <a:srgbClr val="D7EBE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FEE09CD165014682DD3B74C1C42FD0" ma:contentTypeVersion="0" ma:contentTypeDescription="Utwórz nowy dokument." ma:contentTypeScope="" ma:versionID="8518bf4675001f6968240707eb3ce7a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887da04f79cc9214a6b4abdcd7ed5fa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D2EE0E-D294-474A-B4A6-F156B903A3C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E25C804-D4CB-48AB-9133-91177270AC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4AC22B-A428-4C32-A58C-287B488496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801648-ED68-4832-89EA-A8E3B5E0A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NBP papier - Centrala - podstawowy kolor.dotx</Template>
  <TotalTime>64</TotalTime>
  <Pages>1</Pages>
  <Words>7149</Words>
  <Characters>42896</Characters>
  <Application>Microsoft Office Word</Application>
  <DocSecurity>8</DocSecurity>
  <Lines>357</Lines>
  <Paragraphs>99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Narodowy Bank Polski</Company>
  <LinksUpToDate>false</LinksUpToDate>
  <CharactersWithSpaces>49946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Wójcik, Krzysztof Marek</dc:creator>
  <cp:lastModifiedBy>Wilk-Stanaszek, Ewa Magdalena</cp:lastModifiedBy>
  <cp:revision>9</cp:revision>
  <cp:lastPrinted>2018-07-24T12:22:00Z</cp:lastPrinted>
  <dcterms:created xsi:type="dcterms:W3CDTF">2026-03-26T14:05:00Z</dcterms:created>
  <dcterms:modified xsi:type="dcterms:W3CDTF">2026-05-11T10:19:00Z</dcterms:modified>
  <cp:contentStatus>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 szablonu">
    <vt:lpwstr>02</vt:lpwstr>
  </property>
  <property fmtid="{D5CDD505-2E9C-101B-9397-08002B2CF9AE}" pid="3" name="ContentTypeId">
    <vt:lpwstr>0x0101002CFEE09CD165014682DD3B74C1C42FD0</vt:lpwstr>
  </property>
</Properties>
</file>